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A03" w:rsidRPr="002D756F" w:rsidRDefault="003E4A03" w:rsidP="003E4A03">
      <w:pPr>
        <w:jc w:val="center"/>
        <w:rPr>
          <w:rFonts w:ascii="Bookman Old Style" w:hAnsi="Bookman Old Style"/>
          <w:b/>
          <w:sz w:val="28"/>
          <w:szCs w:val="28"/>
        </w:rPr>
      </w:pPr>
      <w:r>
        <w:rPr>
          <w:rFonts w:ascii="Bookman Old Style" w:hAnsi="Bookman Old Style"/>
          <w:b/>
          <w:sz w:val="28"/>
          <w:szCs w:val="28"/>
        </w:rPr>
        <w:t>Paroisse ND de la Roya</w:t>
      </w:r>
    </w:p>
    <w:p w:rsidR="003E4A03" w:rsidRPr="002D756F" w:rsidRDefault="003E4A03" w:rsidP="003E4A03">
      <w:pPr>
        <w:jc w:val="center"/>
        <w:rPr>
          <w:rFonts w:ascii="Bookman Old Style" w:hAnsi="Bookman Old Style"/>
          <w:b/>
          <w:sz w:val="28"/>
          <w:szCs w:val="28"/>
        </w:rPr>
      </w:pPr>
      <w:r w:rsidRPr="002D756F">
        <w:rPr>
          <w:rFonts w:ascii="Bookman Old Style" w:hAnsi="Bookman Old Style"/>
          <w:b/>
          <w:sz w:val="28"/>
          <w:szCs w:val="28"/>
        </w:rPr>
        <w:t>13° dimanche ordinaire A</w:t>
      </w:r>
    </w:p>
    <w:p w:rsidR="003E4A03" w:rsidRDefault="003E4A03" w:rsidP="003E4A03">
      <w:pPr>
        <w:jc w:val="center"/>
        <w:rPr>
          <w:rFonts w:ascii="Bookman Old Style" w:hAnsi="Bookman Old Style"/>
          <w:b/>
          <w:sz w:val="28"/>
          <w:szCs w:val="28"/>
        </w:rPr>
      </w:pPr>
    </w:p>
    <w:p w:rsidR="003E4A03" w:rsidRPr="002D756F" w:rsidRDefault="003E4A03" w:rsidP="003E4A03">
      <w:pPr>
        <w:jc w:val="center"/>
        <w:rPr>
          <w:rFonts w:ascii="Bookman Old Style" w:hAnsi="Bookman Old Style"/>
          <w:b/>
          <w:sz w:val="28"/>
          <w:szCs w:val="28"/>
        </w:rPr>
      </w:pPr>
    </w:p>
    <w:p w:rsidR="003E4A03" w:rsidRPr="002D756F" w:rsidRDefault="003E4A03" w:rsidP="003E4A03">
      <w:pPr>
        <w:rPr>
          <w:rFonts w:ascii="Bookman Old Style" w:hAnsi="Bookman Old Style"/>
          <w:i/>
          <w:sz w:val="28"/>
          <w:szCs w:val="28"/>
        </w:rPr>
      </w:pPr>
      <w:r w:rsidRPr="002D756F">
        <w:rPr>
          <w:rFonts w:ascii="Bookman Old Style" w:hAnsi="Bookman Old Style"/>
          <w:b/>
          <w:sz w:val="28"/>
          <w:szCs w:val="28"/>
        </w:rPr>
        <w:t xml:space="preserve">Messe du Peuple de Dieu </w:t>
      </w:r>
      <w:r w:rsidRPr="002D756F">
        <w:rPr>
          <w:rFonts w:ascii="Bookman Old Style" w:hAnsi="Bookman Old Style"/>
          <w:i/>
          <w:sz w:val="28"/>
          <w:szCs w:val="28"/>
        </w:rPr>
        <w:t xml:space="preserve">AL 597 </w:t>
      </w:r>
    </w:p>
    <w:p w:rsidR="003E4A03" w:rsidRPr="002D756F" w:rsidRDefault="003E4A03" w:rsidP="003E4A03">
      <w:pPr>
        <w:rPr>
          <w:rFonts w:ascii="Bookman Old Style" w:hAnsi="Bookman Old Style"/>
          <w:i/>
          <w:sz w:val="28"/>
          <w:szCs w:val="28"/>
        </w:rPr>
      </w:pPr>
    </w:p>
    <w:p w:rsidR="003E4A03" w:rsidRPr="002D756F" w:rsidRDefault="003E4A03" w:rsidP="003E4A03">
      <w:pPr>
        <w:rPr>
          <w:rFonts w:ascii="Bookman Old Style" w:hAnsi="Bookman Old Style"/>
          <w:b/>
          <w:sz w:val="28"/>
          <w:szCs w:val="28"/>
        </w:rPr>
      </w:pPr>
      <w:r w:rsidRPr="002D756F">
        <w:rPr>
          <w:rFonts w:ascii="Bookman Old Style" w:hAnsi="Bookman Old Style"/>
          <w:b/>
          <w:sz w:val="28"/>
          <w:szCs w:val="28"/>
          <w:u w:val="single"/>
        </w:rPr>
        <w:t>Chant d’entrée :</w:t>
      </w:r>
      <w:r w:rsidRPr="002D756F">
        <w:rPr>
          <w:rFonts w:ascii="Bookman Old Style" w:hAnsi="Bookman Old Style"/>
          <w:sz w:val="28"/>
          <w:szCs w:val="28"/>
          <w:u w:val="single"/>
        </w:rPr>
        <w:t xml:space="preserve"> </w:t>
      </w:r>
      <w:r w:rsidRPr="002D756F">
        <w:rPr>
          <w:rFonts w:ascii="Bookman Old Style" w:hAnsi="Bookman Old Style"/>
          <w:b/>
          <w:sz w:val="28"/>
          <w:szCs w:val="28"/>
        </w:rPr>
        <w:t xml:space="preserve">JE CROIS EN TOI, MON DIEU </w:t>
      </w:r>
      <w:r w:rsidRPr="002D756F">
        <w:rPr>
          <w:rFonts w:ascii="Bookman Old Style" w:hAnsi="Bookman Old Style"/>
          <w:bCs/>
          <w:i/>
          <w:color w:val="000000"/>
          <w:sz w:val="28"/>
          <w:szCs w:val="28"/>
        </w:rPr>
        <w:t>A 20</w:t>
      </w:r>
    </w:p>
    <w:p w:rsidR="003E4A03" w:rsidRPr="002D756F" w:rsidRDefault="003E4A03" w:rsidP="003E4A03">
      <w:pPr>
        <w:jc w:val="both"/>
        <w:rPr>
          <w:rFonts w:ascii="Bookman Old Style" w:hAnsi="Bookman Old Style"/>
          <w:b/>
          <w:sz w:val="28"/>
          <w:szCs w:val="28"/>
          <w:u w:val="single"/>
        </w:rPr>
      </w:pPr>
    </w:p>
    <w:p w:rsidR="003E4A03" w:rsidRPr="002D756F" w:rsidRDefault="003E4A03" w:rsidP="003E4A03">
      <w:pPr>
        <w:jc w:val="both"/>
        <w:rPr>
          <w:rFonts w:ascii="Bookman Old Style" w:hAnsi="Bookman Old Style"/>
          <w:sz w:val="28"/>
          <w:szCs w:val="28"/>
        </w:rPr>
      </w:pPr>
      <w:r w:rsidRPr="002D756F">
        <w:rPr>
          <w:rFonts w:ascii="Bookman Old Style" w:hAnsi="Bookman Old Style"/>
          <w:b/>
          <w:sz w:val="28"/>
          <w:szCs w:val="28"/>
          <w:u w:val="single"/>
        </w:rPr>
        <w:t>Accueil</w:t>
      </w:r>
      <w:r w:rsidRPr="002D756F">
        <w:rPr>
          <w:rFonts w:ascii="Bookman Old Style" w:hAnsi="Bookman Old Style"/>
          <w:b/>
          <w:sz w:val="28"/>
          <w:szCs w:val="28"/>
        </w:rPr>
        <w:t xml:space="preserve"> : </w:t>
      </w:r>
      <w:r w:rsidRPr="002D756F">
        <w:rPr>
          <w:rFonts w:ascii="Bookman Old Style" w:hAnsi="Bookman Old Style"/>
          <w:sz w:val="28"/>
          <w:szCs w:val="28"/>
        </w:rPr>
        <w:t>Accueillons-nous les uns les autres au moment de nous rassembler pour cette célébration. Le Seigneur nous convie à faire mémoire de son alliance. Entrons dans le mystère de son corps et de son sang livrés pour la multitude. Nous sommes le peuple des sauvés. Que cette eucharistie nous donne de devenir frères en Jésus Christ.</w:t>
      </w:r>
    </w:p>
    <w:p w:rsidR="003E4A03" w:rsidRPr="002D756F" w:rsidRDefault="003E4A03" w:rsidP="003E4A03">
      <w:pPr>
        <w:jc w:val="both"/>
        <w:rPr>
          <w:rFonts w:ascii="Bookman Old Style" w:hAnsi="Bookman Old Style"/>
          <w:sz w:val="28"/>
          <w:szCs w:val="28"/>
        </w:rPr>
      </w:pPr>
    </w:p>
    <w:p w:rsidR="003E4A03" w:rsidRPr="002D756F" w:rsidRDefault="003E4A03" w:rsidP="003E4A03">
      <w:pPr>
        <w:autoSpaceDE w:val="0"/>
        <w:autoSpaceDN w:val="0"/>
        <w:adjustRightInd w:val="0"/>
        <w:jc w:val="both"/>
        <w:rPr>
          <w:rFonts w:ascii="Bookman Old Style" w:hAnsi="Bookman Old Style"/>
          <w:sz w:val="28"/>
          <w:szCs w:val="28"/>
        </w:rPr>
      </w:pPr>
      <w:r w:rsidRPr="002D756F">
        <w:rPr>
          <w:rFonts w:ascii="Bookman Old Style" w:hAnsi="Bookman Old Style"/>
          <w:b/>
          <w:bCs/>
          <w:sz w:val="28"/>
          <w:szCs w:val="28"/>
          <w:u w:val="single"/>
        </w:rPr>
        <w:t>Prière pénitentielle</w:t>
      </w:r>
      <w:r w:rsidRPr="002D756F">
        <w:rPr>
          <w:rFonts w:ascii="Bookman Old Style" w:hAnsi="Bookman Old Style"/>
          <w:sz w:val="28"/>
          <w:szCs w:val="28"/>
        </w:rPr>
        <w:t> </w:t>
      </w:r>
      <w:r w:rsidRPr="002D756F">
        <w:rPr>
          <w:rFonts w:ascii="Bookman Old Style" w:hAnsi="Bookman Old Style"/>
          <w:b/>
          <w:sz w:val="28"/>
          <w:szCs w:val="28"/>
        </w:rPr>
        <w:t>:</w:t>
      </w:r>
      <w:r w:rsidRPr="002D756F">
        <w:rPr>
          <w:rFonts w:ascii="Bookman Old Style" w:hAnsi="Bookman Old Style"/>
          <w:sz w:val="28"/>
          <w:szCs w:val="28"/>
        </w:rPr>
        <w:t xml:space="preserve"> </w:t>
      </w:r>
    </w:p>
    <w:p w:rsidR="003E4A03" w:rsidRPr="002D756F" w:rsidRDefault="003E4A03" w:rsidP="003E4A03">
      <w:pPr>
        <w:autoSpaceDE w:val="0"/>
        <w:autoSpaceDN w:val="0"/>
        <w:adjustRightInd w:val="0"/>
        <w:jc w:val="both"/>
        <w:rPr>
          <w:rFonts w:ascii="Bookman Old Style" w:hAnsi="Bookman Old Style"/>
          <w:i/>
          <w:sz w:val="28"/>
          <w:szCs w:val="28"/>
        </w:rPr>
      </w:pPr>
      <w:r w:rsidRPr="002D756F">
        <w:rPr>
          <w:rFonts w:ascii="Bookman Old Style" w:hAnsi="Bookman Old Style" w:cs="Humanist521BT-LightItalic"/>
          <w:b/>
          <w:i/>
          <w:sz w:val="28"/>
          <w:szCs w:val="28"/>
          <w:lang w:eastAsia="pl-PL"/>
        </w:rPr>
        <w:t>Prêtre :</w:t>
      </w:r>
      <w:r w:rsidRPr="002D756F">
        <w:rPr>
          <w:rFonts w:ascii="Bookman Old Style" w:hAnsi="Bookman Old Style"/>
          <w:iCs/>
          <w:color w:val="000000"/>
          <w:sz w:val="28"/>
          <w:szCs w:val="28"/>
        </w:rPr>
        <w:t xml:space="preserve"> </w:t>
      </w:r>
      <w:r w:rsidRPr="002D756F">
        <w:rPr>
          <w:rFonts w:ascii="Bookman Old Style" w:hAnsi="Bookman Old Style"/>
          <w:sz w:val="28"/>
          <w:szCs w:val="28"/>
          <w:lang w:eastAsia="pl-PL"/>
        </w:rPr>
        <w:t xml:space="preserve">Tournons-nous vers le Christ en qui nous sommes baptisés et préparons-nous à cette célébration en reconnaissant notre péché. </w:t>
      </w:r>
      <w:r w:rsidRPr="002D756F">
        <w:rPr>
          <w:rFonts w:ascii="Bookman Old Style" w:hAnsi="Bookman Old Style"/>
          <w:i/>
          <w:sz w:val="28"/>
          <w:szCs w:val="28"/>
        </w:rPr>
        <w:t>( brève pause en silence)</w:t>
      </w:r>
    </w:p>
    <w:p w:rsidR="003E4A03" w:rsidRPr="002D756F" w:rsidRDefault="003E4A03" w:rsidP="003E4A03">
      <w:pPr>
        <w:autoSpaceDE w:val="0"/>
        <w:autoSpaceDN w:val="0"/>
        <w:adjustRightInd w:val="0"/>
        <w:jc w:val="both"/>
        <w:rPr>
          <w:rFonts w:ascii="Bookman Old Style" w:hAnsi="Bookman Old Style"/>
          <w:i/>
          <w:sz w:val="28"/>
          <w:szCs w:val="28"/>
        </w:rPr>
      </w:pPr>
    </w:p>
    <w:p w:rsidR="003E4A03" w:rsidRPr="002D756F" w:rsidRDefault="003E4A03" w:rsidP="003E4A03">
      <w:pPr>
        <w:numPr>
          <w:ilvl w:val="0"/>
          <w:numId w:val="1"/>
        </w:numPr>
        <w:autoSpaceDE w:val="0"/>
        <w:autoSpaceDN w:val="0"/>
        <w:adjustRightInd w:val="0"/>
        <w:jc w:val="both"/>
        <w:rPr>
          <w:rFonts w:ascii="Bookman Old Style" w:hAnsi="Bookman Old Style"/>
          <w:sz w:val="28"/>
          <w:szCs w:val="28"/>
        </w:rPr>
      </w:pPr>
      <w:r w:rsidRPr="002D756F">
        <w:rPr>
          <w:rFonts w:ascii="Bookman Old Style" w:hAnsi="Bookman Old Style" w:cs="Humanist521BT-LightItalic"/>
          <w:b/>
          <w:i/>
          <w:sz w:val="28"/>
          <w:szCs w:val="28"/>
          <w:lang w:eastAsia="pl-PL"/>
        </w:rPr>
        <w:t>Prêtre :</w:t>
      </w:r>
      <w:r w:rsidRPr="002D756F">
        <w:rPr>
          <w:rFonts w:ascii="Bookman Old Style" w:hAnsi="Bookman Old Style"/>
          <w:iCs/>
          <w:color w:val="000000"/>
          <w:sz w:val="28"/>
          <w:szCs w:val="28"/>
        </w:rPr>
        <w:t xml:space="preserve"> </w:t>
      </w:r>
      <w:r w:rsidRPr="002D756F">
        <w:rPr>
          <w:rFonts w:ascii="Bookman Old Style" w:hAnsi="Bookman Old Style"/>
          <w:sz w:val="28"/>
          <w:szCs w:val="28"/>
        </w:rPr>
        <w:t xml:space="preserve">Seigneur, accorde-nous ton pardon. </w:t>
      </w:r>
    </w:p>
    <w:p w:rsidR="003E4A03" w:rsidRPr="002D756F" w:rsidRDefault="003E4A03" w:rsidP="003E4A03">
      <w:pPr>
        <w:numPr>
          <w:ilvl w:val="0"/>
          <w:numId w:val="1"/>
        </w:numPr>
        <w:jc w:val="both"/>
        <w:rPr>
          <w:rFonts w:ascii="Bookman Old Style" w:hAnsi="Bookman Old Style"/>
          <w:i/>
          <w:sz w:val="28"/>
          <w:szCs w:val="28"/>
        </w:rPr>
      </w:pPr>
      <w:r w:rsidRPr="002D756F">
        <w:rPr>
          <w:rFonts w:ascii="Bookman Old Style" w:hAnsi="Bookman Old Style"/>
          <w:b/>
          <w:i/>
          <w:sz w:val="28"/>
          <w:szCs w:val="28"/>
        </w:rPr>
        <w:t>Tous :</w:t>
      </w:r>
      <w:r w:rsidRPr="002D756F">
        <w:rPr>
          <w:rFonts w:ascii="Bookman Old Style" w:hAnsi="Bookman Old Style"/>
          <w:sz w:val="28"/>
          <w:szCs w:val="28"/>
        </w:rPr>
        <w:t xml:space="preserve"> </w:t>
      </w:r>
      <w:r w:rsidRPr="002D756F">
        <w:rPr>
          <w:rFonts w:ascii="Bookman Old Style" w:hAnsi="Bookman Old Style"/>
          <w:i/>
          <w:sz w:val="28"/>
          <w:szCs w:val="28"/>
        </w:rPr>
        <w:t xml:space="preserve">Nous avons péché contre toi. </w:t>
      </w:r>
    </w:p>
    <w:p w:rsidR="003E4A03" w:rsidRPr="002D756F" w:rsidRDefault="003E4A03" w:rsidP="003E4A03">
      <w:pPr>
        <w:numPr>
          <w:ilvl w:val="0"/>
          <w:numId w:val="1"/>
        </w:numPr>
        <w:jc w:val="both"/>
        <w:rPr>
          <w:rFonts w:ascii="Bookman Old Style" w:hAnsi="Bookman Old Style"/>
          <w:sz w:val="28"/>
          <w:szCs w:val="28"/>
        </w:rPr>
      </w:pPr>
      <w:r w:rsidRPr="002D756F">
        <w:rPr>
          <w:rFonts w:ascii="Bookman Old Style" w:hAnsi="Bookman Old Style" w:cs="Humanist521BT-LightItalic"/>
          <w:b/>
          <w:i/>
          <w:sz w:val="28"/>
          <w:szCs w:val="28"/>
          <w:lang w:eastAsia="pl-PL"/>
        </w:rPr>
        <w:t>Prêtre :</w:t>
      </w:r>
      <w:r w:rsidRPr="002D756F">
        <w:rPr>
          <w:rFonts w:ascii="Bookman Old Style" w:hAnsi="Bookman Old Style"/>
          <w:iCs/>
          <w:color w:val="000000"/>
          <w:sz w:val="28"/>
          <w:szCs w:val="28"/>
        </w:rPr>
        <w:t xml:space="preserve"> </w:t>
      </w:r>
      <w:r w:rsidRPr="002D756F">
        <w:rPr>
          <w:rFonts w:ascii="Bookman Old Style" w:hAnsi="Bookman Old Style"/>
          <w:sz w:val="28"/>
          <w:szCs w:val="28"/>
        </w:rPr>
        <w:t xml:space="preserve">Montre-nous ta miséricorde. </w:t>
      </w:r>
    </w:p>
    <w:p w:rsidR="003E4A03" w:rsidRPr="002D756F" w:rsidRDefault="003E4A03" w:rsidP="003E4A03">
      <w:pPr>
        <w:numPr>
          <w:ilvl w:val="0"/>
          <w:numId w:val="1"/>
        </w:numPr>
        <w:jc w:val="both"/>
        <w:rPr>
          <w:rFonts w:ascii="Bookman Old Style" w:hAnsi="Bookman Old Style"/>
          <w:i/>
          <w:sz w:val="28"/>
          <w:szCs w:val="28"/>
        </w:rPr>
      </w:pPr>
      <w:r w:rsidRPr="002D756F">
        <w:rPr>
          <w:rFonts w:ascii="Bookman Old Style" w:hAnsi="Bookman Old Style"/>
          <w:b/>
          <w:i/>
          <w:sz w:val="28"/>
          <w:szCs w:val="28"/>
        </w:rPr>
        <w:t>Tous :</w:t>
      </w:r>
      <w:r w:rsidRPr="002D756F">
        <w:rPr>
          <w:rFonts w:ascii="Bookman Old Style" w:hAnsi="Bookman Old Style"/>
          <w:sz w:val="28"/>
          <w:szCs w:val="28"/>
        </w:rPr>
        <w:t xml:space="preserve"> </w:t>
      </w:r>
      <w:r w:rsidRPr="002D756F">
        <w:rPr>
          <w:rFonts w:ascii="Bookman Old Style" w:hAnsi="Bookman Old Style"/>
          <w:i/>
          <w:sz w:val="28"/>
          <w:szCs w:val="28"/>
        </w:rPr>
        <w:t>Et nous serons sauvés.</w:t>
      </w:r>
    </w:p>
    <w:p w:rsidR="003E4A03" w:rsidRPr="002D756F" w:rsidRDefault="003E4A03" w:rsidP="003E4A03">
      <w:pPr>
        <w:numPr>
          <w:ilvl w:val="0"/>
          <w:numId w:val="1"/>
        </w:numPr>
        <w:autoSpaceDE w:val="0"/>
        <w:autoSpaceDN w:val="0"/>
        <w:adjustRightInd w:val="0"/>
        <w:jc w:val="both"/>
        <w:rPr>
          <w:rFonts w:ascii="Bookman Old Style" w:hAnsi="Bookman Old Style"/>
          <w:b/>
          <w:color w:val="000000"/>
          <w:sz w:val="28"/>
          <w:szCs w:val="28"/>
          <w:u w:val="single"/>
        </w:rPr>
      </w:pPr>
      <w:r w:rsidRPr="002D756F">
        <w:rPr>
          <w:rFonts w:ascii="Bookman Old Style" w:hAnsi="Bookman Old Style" w:cs="Humanist521BT-LightItalic"/>
          <w:b/>
          <w:i/>
          <w:sz w:val="28"/>
          <w:szCs w:val="28"/>
          <w:lang w:eastAsia="pl-PL"/>
        </w:rPr>
        <w:t>Prêtre :</w:t>
      </w:r>
      <w:r w:rsidRPr="002D756F">
        <w:rPr>
          <w:rFonts w:ascii="Bookman Old Style" w:hAnsi="Bookman Old Style"/>
          <w:iCs/>
          <w:color w:val="000000"/>
          <w:sz w:val="28"/>
          <w:szCs w:val="28"/>
        </w:rPr>
        <w:t xml:space="preserve"> </w:t>
      </w:r>
      <w:r w:rsidRPr="002D756F">
        <w:rPr>
          <w:rFonts w:ascii="Bookman Old Style" w:hAnsi="Bookman Old Style"/>
          <w:sz w:val="28"/>
          <w:szCs w:val="28"/>
        </w:rPr>
        <w:t>Que Dieu tout-puissant nous fasse miséricorde…</w:t>
      </w:r>
    </w:p>
    <w:p w:rsidR="003E4A03" w:rsidRPr="002D756F" w:rsidRDefault="003E4A03" w:rsidP="003E4A03">
      <w:pPr>
        <w:autoSpaceDE w:val="0"/>
        <w:autoSpaceDN w:val="0"/>
        <w:adjustRightInd w:val="0"/>
        <w:jc w:val="both"/>
        <w:rPr>
          <w:rFonts w:ascii="Bookman Old Style" w:hAnsi="Bookman Old Style"/>
          <w:b/>
          <w:color w:val="000000"/>
          <w:sz w:val="28"/>
          <w:szCs w:val="28"/>
          <w:u w:val="single"/>
        </w:rPr>
      </w:pPr>
    </w:p>
    <w:p w:rsidR="003E4A03" w:rsidRPr="002D756F" w:rsidRDefault="003E4A03" w:rsidP="003E4A03">
      <w:pPr>
        <w:numPr>
          <w:ilvl w:val="0"/>
          <w:numId w:val="1"/>
        </w:numPr>
        <w:autoSpaceDE w:val="0"/>
        <w:autoSpaceDN w:val="0"/>
        <w:adjustRightInd w:val="0"/>
        <w:jc w:val="both"/>
        <w:rPr>
          <w:rFonts w:ascii="Bookman Old Style" w:hAnsi="Bookman Old Style"/>
          <w:b/>
          <w:color w:val="000000"/>
          <w:sz w:val="28"/>
          <w:szCs w:val="28"/>
          <w:u w:val="single"/>
        </w:rPr>
      </w:pPr>
      <w:r w:rsidRPr="002D756F">
        <w:rPr>
          <w:rFonts w:ascii="Bookman Old Style" w:hAnsi="Bookman Old Style"/>
          <w:b/>
          <w:i/>
          <w:sz w:val="28"/>
          <w:szCs w:val="28"/>
        </w:rPr>
        <w:t>Animateur chante :</w:t>
      </w:r>
      <w:r w:rsidRPr="002D756F">
        <w:rPr>
          <w:rFonts w:ascii="Bookman Old Style" w:hAnsi="Bookman Old Style"/>
          <w:sz w:val="28"/>
          <w:szCs w:val="28"/>
        </w:rPr>
        <w:t xml:space="preserve">  Kyrie… </w:t>
      </w:r>
    </w:p>
    <w:p w:rsidR="003E4A03" w:rsidRPr="002D756F" w:rsidRDefault="003E4A03" w:rsidP="003E4A03">
      <w:pPr>
        <w:numPr>
          <w:ilvl w:val="0"/>
          <w:numId w:val="1"/>
        </w:numPr>
        <w:jc w:val="both"/>
        <w:rPr>
          <w:rFonts w:ascii="Bookman Old Style" w:hAnsi="Bookman Old Style"/>
          <w:b/>
          <w:bCs/>
          <w:sz w:val="28"/>
          <w:szCs w:val="28"/>
        </w:rPr>
      </w:pPr>
      <w:r w:rsidRPr="002D756F">
        <w:rPr>
          <w:rFonts w:ascii="Bookman Old Style" w:hAnsi="Bookman Old Style"/>
          <w:b/>
          <w:i/>
          <w:sz w:val="28"/>
          <w:szCs w:val="28"/>
        </w:rPr>
        <w:t>Animateur chante :</w:t>
      </w:r>
      <w:r w:rsidRPr="002D756F">
        <w:rPr>
          <w:rFonts w:ascii="Bookman Old Style" w:hAnsi="Bookman Old Style"/>
          <w:sz w:val="28"/>
          <w:szCs w:val="28"/>
        </w:rPr>
        <w:t xml:space="preserve">  Gloria…</w:t>
      </w:r>
    </w:p>
    <w:p w:rsidR="003E4A03" w:rsidRPr="002D756F" w:rsidRDefault="003E4A03" w:rsidP="003E4A03">
      <w:pPr>
        <w:jc w:val="both"/>
        <w:rPr>
          <w:rFonts w:ascii="Bookman Old Style" w:hAnsi="Bookman Old Style"/>
          <w:b/>
          <w:sz w:val="28"/>
          <w:szCs w:val="28"/>
        </w:rPr>
      </w:pPr>
    </w:p>
    <w:p w:rsidR="003E4A03" w:rsidRPr="002D756F" w:rsidRDefault="003E4A03" w:rsidP="003E4A03">
      <w:pPr>
        <w:tabs>
          <w:tab w:val="left" w:pos="720"/>
        </w:tabs>
        <w:jc w:val="both"/>
        <w:rPr>
          <w:rFonts w:ascii="Bookman Old Style" w:hAnsi="Bookman Old Style"/>
          <w:sz w:val="28"/>
          <w:szCs w:val="28"/>
        </w:rPr>
      </w:pPr>
      <w:r w:rsidRPr="002D756F">
        <w:rPr>
          <w:rFonts w:ascii="Bookman Old Style" w:hAnsi="Bookman Old Style"/>
          <w:b/>
          <w:sz w:val="28"/>
          <w:szCs w:val="28"/>
          <w:u w:val="single"/>
        </w:rPr>
        <w:t>Psaume 88</w:t>
      </w:r>
      <w:r w:rsidRPr="002D756F">
        <w:rPr>
          <w:rFonts w:ascii="Bookman Old Style" w:hAnsi="Bookman Old Style" w:cs="Arial"/>
          <w:bCs/>
          <w:iCs/>
          <w:sz w:val="28"/>
          <w:szCs w:val="28"/>
          <w:highlight w:val="green"/>
          <w:lang w:eastAsia="pl-PL"/>
        </w:rPr>
        <w:t xml:space="preserve"> </w:t>
      </w:r>
    </w:p>
    <w:p w:rsidR="003E4A03" w:rsidRDefault="003E4A03" w:rsidP="003E4A03">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71970" cy="931545"/>
            <wp:effectExtent l="1905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71970" cy="931545"/>
                    </a:xfrm>
                    <a:prstGeom prst="rect">
                      <a:avLst/>
                    </a:prstGeom>
                    <a:noFill/>
                    <a:ln w="9525">
                      <a:noFill/>
                      <a:miter lim="800000"/>
                      <a:headEnd/>
                      <a:tailEnd/>
                    </a:ln>
                  </pic:spPr>
                </pic:pic>
              </a:graphicData>
            </a:graphic>
          </wp:inline>
        </w:drawing>
      </w:r>
    </w:p>
    <w:p w:rsidR="003E4A03" w:rsidRPr="00443E31" w:rsidRDefault="003E4A03" w:rsidP="003E4A03">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32600" cy="802005"/>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802005"/>
                    </a:xfrm>
                    <a:prstGeom prst="rect">
                      <a:avLst/>
                    </a:prstGeom>
                    <a:noFill/>
                    <a:ln w="9525">
                      <a:noFill/>
                      <a:miter lim="800000"/>
                      <a:headEnd/>
                      <a:tailEnd/>
                    </a:ln>
                  </pic:spPr>
                </pic:pic>
              </a:graphicData>
            </a:graphic>
          </wp:inline>
        </w:drawing>
      </w:r>
    </w:p>
    <w:p w:rsidR="003E4A03" w:rsidRPr="00F36AE7" w:rsidRDefault="003E4A03" w:rsidP="003E4A03">
      <w:pPr>
        <w:tabs>
          <w:tab w:val="left" w:pos="720"/>
        </w:tabs>
        <w:jc w:val="both"/>
        <w:rPr>
          <w:rFonts w:ascii="Bookman Old Style" w:hAnsi="Bookman Old Style"/>
          <w:b/>
          <w:sz w:val="28"/>
          <w:szCs w:val="28"/>
        </w:rPr>
      </w:pPr>
    </w:p>
    <w:p w:rsidR="003E4A03" w:rsidRPr="00F36AE7" w:rsidRDefault="003E4A03" w:rsidP="003E4A03">
      <w:pPr>
        <w:autoSpaceDE w:val="0"/>
        <w:autoSpaceDN w:val="0"/>
        <w:adjustRightInd w:val="0"/>
        <w:rPr>
          <w:rFonts w:ascii="Bookman Old Style" w:hAnsi="Bookman Old Style"/>
          <w:b/>
          <w:color w:val="000000"/>
          <w:sz w:val="28"/>
          <w:szCs w:val="28"/>
          <w:lang w:eastAsia="pl-PL"/>
        </w:rPr>
        <w:sectPr w:rsidR="003E4A03" w:rsidRPr="00F36AE7" w:rsidSect="00C01D63">
          <w:pgSz w:w="11906" w:h="16838" w:code="9"/>
          <w:pgMar w:top="567" w:right="567" w:bottom="567" w:left="567" w:header="709" w:footer="709" w:gutter="0"/>
          <w:cols w:space="708"/>
          <w:docGrid w:linePitch="360"/>
        </w:sectPr>
      </w:pPr>
    </w:p>
    <w:p w:rsidR="003E4A03" w:rsidRPr="00F36AE7" w:rsidRDefault="003E4A03" w:rsidP="003E4A03">
      <w:pPr>
        <w:autoSpaceDE w:val="0"/>
        <w:autoSpaceDN w:val="0"/>
        <w:adjustRightInd w:val="0"/>
        <w:rPr>
          <w:rFonts w:ascii="Bookman Old Style" w:hAnsi="Bookman Old Style"/>
          <w:color w:val="000000"/>
          <w:lang w:eastAsia="pl-PL"/>
        </w:rPr>
      </w:pPr>
      <w:r w:rsidRPr="00F36AE7">
        <w:rPr>
          <w:rFonts w:ascii="Bookman Old Style" w:hAnsi="Bookman Old Style"/>
          <w:b/>
          <w:color w:val="000000"/>
          <w:lang w:eastAsia="pl-PL"/>
        </w:rPr>
        <w:lastRenderedPageBreak/>
        <w:t>1.</w:t>
      </w:r>
      <w:r w:rsidRPr="00F36AE7">
        <w:rPr>
          <w:rFonts w:ascii="Bookman Old Style" w:hAnsi="Bookman Old Style"/>
          <w:color w:val="000000"/>
          <w:lang w:eastAsia="pl-PL"/>
        </w:rPr>
        <w:t xml:space="preserve"> L’amour du Seigneur, sans f</w:t>
      </w:r>
      <w:r w:rsidRPr="00F36AE7">
        <w:rPr>
          <w:rFonts w:ascii="Bookman Old Style" w:hAnsi="Bookman Old Style"/>
          <w:b/>
          <w:bCs/>
          <w:color w:val="000000"/>
          <w:lang w:eastAsia="pl-PL"/>
        </w:rPr>
        <w:t>i</w:t>
      </w:r>
      <w:r>
        <w:rPr>
          <w:rFonts w:ascii="Bookman Old Style" w:hAnsi="Bookman Old Style"/>
          <w:color w:val="000000"/>
          <w:lang w:eastAsia="pl-PL"/>
        </w:rPr>
        <w:t xml:space="preserve">n je le chante </w:t>
      </w:r>
    </w:p>
    <w:p w:rsidR="003E4A03" w:rsidRPr="00F36AE7" w:rsidRDefault="003E4A03" w:rsidP="003E4A03">
      <w:pPr>
        <w:autoSpaceDE w:val="0"/>
        <w:autoSpaceDN w:val="0"/>
        <w:adjustRightInd w:val="0"/>
        <w:rPr>
          <w:rFonts w:ascii="Bookman Old Style" w:hAnsi="Bookman Old Style"/>
          <w:color w:val="000000"/>
          <w:lang w:eastAsia="pl-PL"/>
        </w:rPr>
      </w:pPr>
      <w:r w:rsidRPr="00F36AE7">
        <w:rPr>
          <w:rFonts w:ascii="Bookman Old Style" w:hAnsi="Bookman Old Style"/>
          <w:color w:val="000000"/>
          <w:lang w:eastAsia="pl-PL"/>
        </w:rPr>
        <w:t>ta fidélité, je l’ann</w:t>
      </w:r>
      <w:r w:rsidRPr="00F36AE7">
        <w:rPr>
          <w:rFonts w:ascii="Bookman Old Style" w:hAnsi="Bookman Old Style"/>
          <w:b/>
          <w:bCs/>
          <w:color w:val="000000"/>
          <w:lang w:eastAsia="pl-PL"/>
        </w:rPr>
        <w:t>o</w:t>
      </w:r>
      <w:r w:rsidRPr="00F36AE7">
        <w:rPr>
          <w:rFonts w:ascii="Bookman Old Style" w:hAnsi="Bookman Old Style"/>
          <w:color w:val="000000"/>
          <w:lang w:eastAsia="pl-PL"/>
        </w:rPr>
        <w:t>nce d’âge en âge.</w:t>
      </w:r>
    </w:p>
    <w:p w:rsidR="003E4A03" w:rsidRPr="00F36AE7" w:rsidRDefault="003E4A03" w:rsidP="003E4A03">
      <w:pPr>
        <w:autoSpaceDE w:val="0"/>
        <w:autoSpaceDN w:val="0"/>
        <w:adjustRightInd w:val="0"/>
        <w:rPr>
          <w:rFonts w:ascii="Bookman Old Style" w:hAnsi="Bookman Old Style"/>
          <w:color w:val="000000"/>
          <w:lang w:eastAsia="pl-PL"/>
        </w:rPr>
      </w:pPr>
      <w:r w:rsidRPr="00F36AE7">
        <w:rPr>
          <w:rFonts w:ascii="Bookman Old Style" w:hAnsi="Bookman Old Style"/>
          <w:color w:val="000000"/>
          <w:lang w:eastAsia="pl-PL"/>
        </w:rPr>
        <w:t>Je le dis : C’est un amour bât</w:t>
      </w:r>
      <w:r w:rsidRPr="00F36AE7">
        <w:rPr>
          <w:rFonts w:ascii="Bookman Old Style" w:hAnsi="Bookman Old Style"/>
          <w:b/>
          <w:bCs/>
          <w:color w:val="000000"/>
          <w:lang w:eastAsia="pl-PL"/>
        </w:rPr>
        <w:t xml:space="preserve">i </w:t>
      </w:r>
      <w:r w:rsidRPr="00F36AE7">
        <w:rPr>
          <w:rFonts w:ascii="Bookman Old Style" w:hAnsi="Bookman Old Style"/>
          <w:color w:val="000000"/>
          <w:lang w:eastAsia="pl-PL"/>
        </w:rPr>
        <w:t>pour toujours ;</w:t>
      </w:r>
    </w:p>
    <w:p w:rsidR="003E4A03" w:rsidRPr="00F36AE7" w:rsidRDefault="003E4A03" w:rsidP="003E4A03">
      <w:pPr>
        <w:autoSpaceDE w:val="0"/>
        <w:autoSpaceDN w:val="0"/>
        <w:adjustRightInd w:val="0"/>
        <w:rPr>
          <w:rFonts w:ascii="Bookman Old Style" w:hAnsi="Bookman Old Style" w:cs="Universal-NewswithCommPi"/>
          <w:color w:val="E3007B"/>
          <w:lang w:eastAsia="pl-PL"/>
        </w:rPr>
      </w:pPr>
      <w:r w:rsidRPr="00F36AE7">
        <w:rPr>
          <w:rFonts w:ascii="Bookman Old Style" w:hAnsi="Bookman Old Style"/>
          <w:color w:val="000000"/>
          <w:lang w:eastAsia="pl-PL"/>
        </w:rPr>
        <w:t>ta fidélité est plus st</w:t>
      </w:r>
      <w:r w:rsidRPr="00F36AE7">
        <w:rPr>
          <w:rFonts w:ascii="Bookman Old Style" w:hAnsi="Bookman Old Style"/>
          <w:b/>
          <w:bCs/>
          <w:color w:val="000000"/>
          <w:lang w:eastAsia="pl-PL"/>
        </w:rPr>
        <w:t>a</w:t>
      </w:r>
      <w:r w:rsidRPr="00F36AE7">
        <w:rPr>
          <w:rFonts w:ascii="Bookman Old Style" w:hAnsi="Bookman Old Style"/>
          <w:color w:val="000000"/>
          <w:lang w:eastAsia="pl-PL"/>
        </w:rPr>
        <w:t xml:space="preserve">ble que les cieux. </w:t>
      </w:r>
    </w:p>
    <w:p w:rsidR="003E4A03" w:rsidRPr="00F36AE7" w:rsidRDefault="003E4A03" w:rsidP="003E4A03">
      <w:pPr>
        <w:autoSpaceDE w:val="0"/>
        <w:autoSpaceDN w:val="0"/>
        <w:adjustRightInd w:val="0"/>
        <w:rPr>
          <w:rFonts w:ascii="Bookman Old Style" w:hAnsi="Bookman Old Style"/>
          <w:color w:val="000000"/>
          <w:lang w:eastAsia="pl-PL"/>
        </w:rPr>
      </w:pPr>
      <w:r w:rsidRPr="00F36AE7">
        <w:rPr>
          <w:rFonts w:ascii="Bookman Old Style" w:hAnsi="Bookman Old Style"/>
          <w:b/>
          <w:color w:val="000000"/>
          <w:lang w:eastAsia="pl-PL"/>
        </w:rPr>
        <w:lastRenderedPageBreak/>
        <w:t>2.</w:t>
      </w:r>
      <w:r w:rsidRPr="00F36AE7">
        <w:rPr>
          <w:rFonts w:ascii="Bookman Old Style" w:hAnsi="Bookman Old Style"/>
          <w:color w:val="000000"/>
          <w:lang w:eastAsia="pl-PL"/>
        </w:rPr>
        <w:t xml:space="preserve"> Heureux le peuple qui conn</w:t>
      </w:r>
      <w:r w:rsidRPr="00F36AE7">
        <w:rPr>
          <w:rFonts w:ascii="Bookman Old Style" w:hAnsi="Bookman Old Style"/>
          <w:b/>
          <w:bCs/>
          <w:color w:val="000000"/>
          <w:lang w:eastAsia="pl-PL"/>
        </w:rPr>
        <w:t>a</w:t>
      </w:r>
      <w:r w:rsidRPr="00F36AE7">
        <w:rPr>
          <w:rFonts w:ascii="Bookman Old Style" w:hAnsi="Bookman Old Style"/>
          <w:color w:val="000000"/>
          <w:lang w:eastAsia="pl-PL"/>
        </w:rPr>
        <w:t>ît l’ovation !</w:t>
      </w:r>
    </w:p>
    <w:p w:rsidR="003E4A03" w:rsidRPr="00F36AE7" w:rsidRDefault="003E4A03" w:rsidP="003E4A03">
      <w:pPr>
        <w:autoSpaceDE w:val="0"/>
        <w:autoSpaceDN w:val="0"/>
        <w:adjustRightInd w:val="0"/>
        <w:rPr>
          <w:rFonts w:ascii="Bookman Old Style" w:hAnsi="Bookman Old Style"/>
          <w:color w:val="000000"/>
          <w:lang w:eastAsia="pl-PL"/>
        </w:rPr>
      </w:pPr>
      <w:r w:rsidRPr="00F36AE7">
        <w:rPr>
          <w:rFonts w:ascii="Bookman Old Style" w:hAnsi="Bookman Old Style"/>
          <w:color w:val="000000"/>
          <w:lang w:eastAsia="pl-PL"/>
        </w:rPr>
        <w:t>Seigneur, il marche à la lumi</w:t>
      </w:r>
      <w:r w:rsidRPr="00F36AE7">
        <w:rPr>
          <w:rFonts w:ascii="Bookman Old Style" w:hAnsi="Bookman Old Style"/>
          <w:b/>
          <w:bCs/>
          <w:color w:val="000000"/>
          <w:lang w:eastAsia="pl-PL"/>
        </w:rPr>
        <w:t>è</w:t>
      </w:r>
      <w:r>
        <w:rPr>
          <w:rFonts w:ascii="Bookman Old Style" w:hAnsi="Bookman Old Style"/>
          <w:color w:val="000000"/>
          <w:lang w:eastAsia="pl-PL"/>
        </w:rPr>
        <w:t xml:space="preserve">re de ta face </w:t>
      </w:r>
    </w:p>
    <w:p w:rsidR="003E4A03" w:rsidRPr="00F36AE7" w:rsidRDefault="003E4A03" w:rsidP="003E4A03">
      <w:pPr>
        <w:autoSpaceDE w:val="0"/>
        <w:autoSpaceDN w:val="0"/>
        <w:adjustRightInd w:val="0"/>
        <w:rPr>
          <w:rFonts w:ascii="Bookman Old Style" w:hAnsi="Bookman Old Style"/>
          <w:color w:val="000000"/>
          <w:lang w:eastAsia="pl-PL"/>
        </w:rPr>
      </w:pPr>
      <w:r w:rsidRPr="00F36AE7">
        <w:rPr>
          <w:rFonts w:ascii="Bookman Old Style" w:hAnsi="Bookman Old Style"/>
          <w:color w:val="000000"/>
          <w:lang w:eastAsia="pl-PL"/>
        </w:rPr>
        <w:t>tout le jour, à ton nom il d</w:t>
      </w:r>
      <w:r w:rsidRPr="00F36AE7">
        <w:rPr>
          <w:rFonts w:ascii="Bookman Old Style" w:hAnsi="Bookman Old Style"/>
          <w:b/>
          <w:bCs/>
          <w:color w:val="000000"/>
          <w:lang w:eastAsia="pl-PL"/>
        </w:rPr>
        <w:t>a</w:t>
      </w:r>
      <w:r w:rsidRPr="00F36AE7">
        <w:rPr>
          <w:rFonts w:ascii="Bookman Old Style" w:hAnsi="Bookman Old Style"/>
          <w:color w:val="000000"/>
          <w:lang w:eastAsia="pl-PL"/>
        </w:rPr>
        <w:t>nse de joie,</w:t>
      </w:r>
    </w:p>
    <w:p w:rsidR="003E4A03" w:rsidRPr="00F36AE7" w:rsidRDefault="003E4A03" w:rsidP="003E4A03">
      <w:pPr>
        <w:autoSpaceDE w:val="0"/>
        <w:autoSpaceDN w:val="0"/>
        <w:adjustRightInd w:val="0"/>
        <w:rPr>
          <w:rFonts w:ascii="Bookman Old Style" w:hAnsi="Bookman Old Style" w:cs="Universal-NewswithCommPi"/>
          <w:color w:val="E3007B"/>
          <w:lang w:eastAsia="pl-PL"/>
        </w:rPr>
      </w:pPr>
      <w:r w:rsidRPr="00F36AE7">
        <w:rPr>
          <w:rFonts w:ascii="Bookman Old Style" w:hAnsi="Bookman Old Style"/>
          <w:color w:val="000000"/>
          <w:lang w:eastAsia="pl-PL"/>
        </w:rPr>
        <w:t>fier de ton j</w:t>
      </w:r>
      <w:r w:rsidRPr="00F36AE7">
        <w:rPr>
          <w:rFonts w:ascii="Bookman Old Style" w:hAnsi="Bookman Old Style"/>
          <w:b/>
          <w:bCs/>
          <w:color w:val="000000"/>
          <w:lang w:eastAsia="pl-PL"/>
        </w:rPr>
        <w:t>u</w:t>
      </w:r>
      <w:r w:rsidRPr="00F36AE7">
        <w:rPr>
          <w:rFonts w:ascii="Bookman Old Style" w:hAnsi="Bookman Old Style"/>
          <w:color w:val="000000"/>
          <w:lang w:eastAsia="pl-PL"/>
        </w:rPr>
        <w:t xml:space="preserve">ste pouvoir. </w:t>
      </w:r>
    </w:p>
    <w:p w:rsidR="003E4A03" w:rsidRPr="00F36AE7" w:rsidRDefault="003E4A03" w:rsidP="003E4A03">
      <w:pPr>
        <w:autoSpaceDE w:val="0"/>
        <w:autoSpaceDN w:val="0"/>
        <w:adjustRightInd w:val="0"/>
        <w:rPr>
          <w:rFonts w:ascii="Bookman Old Style" w:hAnsi="Bookman Old Style"/>
          <w:color w:val="000000"/>
          <w:lang w:eastAsia="pl-PL"/>
        </w:rPr>
        <w:sectPr w:rsidR="003E4A03" w:rsidRPr="00F36AE7" w:rsidSect="00F36AE7">
          <w:type w:val="continuous"/>
          <w:pgSz w:w="11906" w:h="16838" w:code="9"/>
          <w:pgMar w:top="567" w:right="567" w:bottom="567" w:left="567" w:header="709" w:footer="709" w:gutter="0"/>
          <w:cols w:num="2" w:space="227" w:equalWidth="0">
            <w:col w:w="5442" w:space="227"/>
            <w:col w:w="5103"/>
          </w:cols>
          <w:docGrid w:linePitch="360"/>
        </w:sectPr>
      </w:pPr>
    </w:p>
    <w:p w:rsidR="003E4A03" w:rsidRPr="00F36AE7" w:rsidRDefault="003E4A03" w:rsidP="003E4A03">
      <w:pPr>
        <w:autoSpaceDE w:val="0"/>
        <w:autoSpaceDN w:val="0"/>
        <w:adjustRightInd w:val="0"/>
        <w:rPr>
          <w:rFonts w:ascii="Bookman Old Style" w:hAnsi="Bookman Old Style"/>
          <w:color w:val="000000"/>
          <w:lang w:eastAsia="pl-PL"/>
        </w:rPr>
      </w:pPr>
    </w:p>
    <w:p w:rsidR="003E4A03" w:rsidRPr="00F36AE7" w:rsidRDefault="003E4A03" w:rsidP="003E4A03">
      <w:pPr>
        <w:autoSpaceDE w:val="0"/>
        <w:autoSpaceDN w:val="0"/>
        <w:adjustRightInd w:val="0"/>
        <w:ind w:left="3540"/>
        <w:rPr>
          <w:rFonts w:ascii="Bookman Old Style" w:hAnsi="Bookman Old Style"/>
          <w:color w:val="000000"/>
          <w:lang w:eastAsia="pl-PL"/>
        </w:rPr>
      </w:pPr>
      <w:r w:rsidRPr="00F36AE7">
        <w:rPr>
          <w:rFonts w:ascii="Bookman Old Style" w:hAnsi="Bookman Old Style"/>
          <w:b/>
          <w:color w:val="000000"/>
          <w:lang w:eastAsia="pl-PL"/>
        </w:rPr>
        <w:t>3.</w:t>
      </w:r>
      <w:r w:rsidRPr="00F36AE7">
        <w:rPr>
          <w:rFonts w:ascii="Bookman Old Style" w:hAnsi="Bookman Old Style"/>
          <w:color w:val="000000"/>
          <w:lang w:eastAsia="pl-PL"/>
        </w:rPr>
        <w:t xml:space="preserve"> Tu es notre f</w:t>
      </w:r>
      <w:r w:rsidRPr="00F36AE7">
        <w:rPr>
          <w:rFonts w:ascii="Bookman Old Style" w:hAnsi="Bookman Old Style"/>
          <w:b/>
          <w:bCs/>
          <w:color w:val="000000"/>
          <w:lang w:eastAsia="pl-PL"/>
        </w:rPr>
        <w:t>o</w:t>
      </w:r>
      <w:r w:rsidRPr="00F36AE7">
        <w:rPr>
          <w:rFonts w:ascii="Bookman Old Style" w:hAnsi="Bookman Old Style"/>
          <w:color w:val="000000"/>
          <w:lang w:eastAsia="pl-PL"/>
        </w:rPr>
        <w:t>rce éclatante ;</w:t>
      </w:r>
    </w:p>
    <w:p w:rsidR="003E4A03" w:rsidRPr="00F36AE7" w:rsidRDefault="003E4A03" w:rsidP="003E4A03">
      <w:pPr>
        <w:autoSpaceDE w:val="0"/>
        <w:autoSpaceDN w:val="0"/>
        <w:adjustRightInd w:val="0"/>
        <w:ind w:left="3540"/>
        <w:rPr>
          <w:rFonts w:ascii="Bookman Old Style" w:hAnsi="Bookman Old Style"/>
          <w:color w:val="000000"/>
          <w:lang w:eastAsia="pl-PL"/>
        </w:rPr>
      </w:pPr>
      <w:r w:rsidRPr="00F36AE7">
        <w:rPr>
          <w:rFonts w:ascii="Bookman Old Style" w:hAnsi="Bookman Old Style"/>
          <w:color w:val="000000"/>
          <w:lang w:eastAsia="pl-PL"/>
        </w:rPr>
        <w:t>ta grâce accr</w:t>
      </w:r>
      <w:r w:rsidRPr="00F36AE7">
        <w:rPr>
          <w:rFonts w:ascii="Bookman Old Style" w:hAnsi="Bookman Old Style"/>
          <w:b/>
          <w:bCs/>
          <w:color w:val="000000"/>
          <w:lang w:eastAsia="pl-PL"/>
        </w:rPr>
        <w:t>o</w:t>
      </w:r>
      <w:r w:rsidRPr="00F36AE7">
        <w:rPr>
          <w:rFonts w:ascii="Bookman Old Style" w:hAnsi="Bookman Old Style"/>
          <w:color w:val="000000"/>
          <w:lang w:eastAsia="pl-PL"/>
        </w:rPr>
        <w:t>ît notre vigueur.</w:t>
      </w:r>
    </w:p>
    <w:p w:rsidR="003E4A03" w:rsidRPr="00F36AE7" w:rsidRDefault="003E4A03" w:rsidP="003E4A03">
      <w:pPr>
        <w:autoSpaceDE w:val="0"/>
        <w:autoSpaceDN w:val="0"/>
        <w:adjustRightInd w:val="0"/>
        <w:ind w:left="3540"/>
        <w:rPr>
          <w:rFonts w:ascii="Bookman Old Style" w:hAnsi="Bookman Old Style"/>
          <w:color w:val="000000"/>
          <w:lang w:eastAsia="pl-PL"/>
        </w:rPr>
      </w:pPr>
      <w:r w:rsidRPr="00F36AE7">
        <w:rPr>
          <w:rFonts w:ascii="Bookman Old Style" w:hAnsi="Bookman Old Style"/>
          <w:color w:val="000000"/>
          <w:lang w:eastAsia="pl-PL"/>
        </w:rPr>
        <w:t>Oui, notre r</w:t>
      </w:r>
      <w:r w:rsidRPr="00F36AE7">
        <w:rPr>
          <w:rFonts w:ascii="Bookman Old Style" w:hAnsi="Bookman Old Style"/>
          <w:b/>
          <w:bCs/>
          <w:color w:val="000000"/>
          <w:lang w:eastAsia="pl-PL"/>
        </w:rPr>
        <w:t>o</w:t>
      </w:r>
      <w:r w:rsidRPr="00F36AE7">
        <w:rPr>
          <w:rFonts w:ascii="Bookman Old Style" w:hAnsi="Bookman Old Style"/>
          <w:color w:val="000000"/>
          <w:lang w:eastAsia="pl-PL"/>
        </w:rPr>
        <w:t>i est au Seigneur ;</w:t>
      </w:r>
    </w:p>
    <w:p w:rsidR="003E4A03" w:rsidRPr="00F36AE7" w:rsidRDefault="003E4A03" w:rsidP="003E4A03">
      <w:pPr>
        <w:ind w:left="3540"/>
        <w:jc w:val="both"/>
        <w:rPr>
          <w:rFonts w:ascii="Bookman Old Style" w:hAnsi="Bookman Old Style" w:cs="Universal-NewswithCommPi"/>
          <w:color w:val="E3007B"/>
          <w:lang w:eastAsia="pl-PL"/>
        </w:rPr>
      </w:pPr>
      <w:r w:rsidRPr="00F36AE7">
        <w:rPr>
          <w:rFonts w:ascii="Bookman Old Style" w:hAnsi="Bookman Old Style"/>
          <w:color w:val="000000"/>
          <w:lang w:eastAsia="pl-PL"/>
        </w:rPr>
        <w:t>notre bouclier, au Dieu s</w:t>
      </w:r>
      <w:r w:rsidRPr="00F36AE7">
        <w:rPr>
          <w:rFonts w:ascii="Bookman Old Style" w:hAnsi="Bookman Old Style"/>
          <w:b/>
          <w:bCs/>
          <w:color w:val="000000"/>
          <w:lang w:eastAsia="pl-PL"/>
        </w:rPr>
        <w:t>a</w:t>
      </w:r>
      <w:r w:rsidRPr="00F36AE7">
        <w:rPr>
          <w:rFonts w:ascii="Bookman Old Style" w:hAnsi="Bookman Old Style"/>
          <w:color w:val="000000"/>
          <w:lang w:eastAsia="pl-PL"/>
        </w:rPr>
        <w:t xml:space="preserve">int d’Israël. </w:t>
      </w:r>
    </w:p>
    <w:p w:rsidR="003E4A03" w:rsidRPr="00F36AE7" w:rsidRDefault="003E4A03" w:rsidP="003E4A03">
      <w:pPr>
        <w:jc w:val="both"/>
        <w:rPr>
          <w:rFonts w:ascii="Bookman Old Style" w:hAnsi="Bookman Old Style" w:cs="Universal-NewswithCommPi"/>
          <w:color w:val="E3007B"/>
          <w:sz w:val="28"/>
          <w:szCs w:val="28"/>
          <w:lang w:eastAsia="pl-PL"/>
        </w:rPr>
      </w:pPr>
    </w:p>
    <w:p w:rsidR="003E4A03" w:rsidRPr="00A121B7" w:rsidRDefault="003E4A03" w:rsidP="003E4A03">
      <w:pPr>
        <w:jc w:val="both"/>
        <w:rPr>
          <w:rFonts w:ascii="Bookman Old Style" w:hAnsi="Bookman Old Style"/>
          <w:sz w:val="32"/>
          <w:szCs w:val="32"/>
        </w:rPr>
      </w:pPr>
      <w:r w:rsidRPr="00A121B7">
        <w:rPr>
          <w:rFonts w:ascii="Bookman Old Style" w:hAnsi="Bookman Old Style"/>
          <w:b/>
          <w:bCs/>
          <w:sz w:val="32"/>
          <w:szCs w:val="32"/>
          <w:u w:val="single"/>
        </w:rPr>
        <w:lastRenderedPageBreak/>
        <w:t>Prière universelle</w:t>
      </w:r>
      <w:r w:rsidRPr="00A121B7">
        <w:rPr>
          <w:rFonts w:ascii="Bookman Old Style" w:hAnsi="Bookman Old Style"/>
          <w:sz w:val="32"/>
          <w:szCs w:val="32"/>
        </w:rPr>
        <w:t> </w:t>
      </w:r>
      <w:r w:rsidRPr="00A121B7">
        <w:rPr>
          <w:rFonts w:ascii="Bookman Old Style" w:hAnsi="Bookman Old Style"/>
          <w:b/>
          <w:sz w:val="32"/>
          <w:szCs w:val="32"/>
        </w:rPr>
        <w:t>:</w:t>
      </w:r>
    </w:p>
    <w:p w:rsidR="003E4A03" w:rsidRPr="00A121B7" w:rsidRDefault="003E4A03" w:rsidP="003E4A03">
      <w:pPr>
        <w:autoSpaceDE w:val="0"/>
        <w:autoSpaceDN w:val="0"/>
        <w:adjustRightInd w:val="0"/>
        <w:rPr>
          <w:rFonts w:ascii="Bookman Old Style" w:hAnsi="Bookman Old Style"/>
          <w:iCs/>
          <w:color w:val="000000"/>
          <w:sz w:val="32"/>
          <w:szCs w:val="32"/>
        </w:rPr>
      </w:pPr>
      <w:r w:rsidRPr="00A121B7">
        <w:rPr>
          <w:rFonts w:ascii="Bookman Old Style" w:hAnsi="Bookman Old Style" w:cs="Humanist521BT-LightItalic"/>
          <w:b/>
          <w:i/>
          <w:sz w:val="32"/>
          <w:szCs w:val="32"/>
          <w:lang w:eastAsia="pl-PL"/>
        </w:rPr>
        <w:t>Prêtre :</w:t>
      </w:r>
      <w:r w:rsidRPr="00A121B7">
        <w:rPr>
          <w:rFonts w:ascii="Bookman Old Style" w:hAnsi="Bookman Old Style"/>
          <w:iCs/>
          <w:color w:val="000000"/>
          <w:sz w:val="32"/>
          <w:szCs w:val="32"/>
        </w:rPr>
        <w:t xml:space="preserve"> </w:t>
      </w:r>
      <w:r w:rsidRPr="00A121B7">
        <w:rPr>
          <w:rFonts w:ascii="Bookman Old Style" w:hAnsi="Bookman Old Style"/>
          <w:sz w:val="32"/>
          <w:szCs w:val="32"/>
          <w:lang w:eastAsia="pl-PL"/>
        </w:rPr>
        <w:t>Le Seigneur nous invite à le suivre et à vivre de sa vie. Adressons-lui nos prières pour nous-mêmes et pour le monde.</w:t>
      </w:r>
    </w:p>
    <w:p w:rsidR="003E4A03" w:rsidRPr="00A121B7" w:rsidRDefault="003E4A03" w:rsidP="003E4A03">
      <w:pPr>
        <w:rPr>
          <w:rFonts w:ascii="Bookman Old Style" w:hAnsi="Bookman Old Style"/>
          <w:sz w:val="32"/>
          <w:szCs w:val="32"/>
        </w:rPr>
      </w:pPr>
      <w:r>
        <w:rPr>
          <w:rFonts w:ascii="Bookman Old Style" w:hAnsi="Bookman Old Style"/>
          <w:noProof/>
          <w:sz w:val="32"/>
          <w:szCs w:val="32"/>
        </w:rPr>
        <w:drawing>
          <wp:inline distT="0" distB="0" distL="0" distR="0">
            <wp:extent cx="6826885" cy="10153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826885" cy="1015365"/>
                    </a:xfrm>
                    <a:prstGeom prst="rect">
                      <a:avLst/>
                    </a:prstGeom>
                    <a:noFill/>
                    <a:ln w="9525">
                      <a:noFill/>
                      <a:miter lim="800000"/>
                      <a:headEnd/>
                      <a:tailEnd/>
                    </a:ln>
                  </pic:spPr>
                </pic:pic>
              </a:graphicData>
            </a:graphic>
          </wp:inline>
        </w:drawing>
      </w:r>
    </w:p>
    <w:p w:rsidR="003E4A03" w:rsidRPr="00A121B7" w:rsidRDefault="003E4A03" w:rsidP="003E4A03">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A121B7">
        <w:rPr>
          <w:rFonts w:ascii="Bookman Old Style" w:hAnsi="Bookman Old Style"/>
          <w:sz w:val="32"/>
          <w:szCs w:val="32"/>
        </w:rPr>
        <w:t>Nous te prions, Seigneur, pour tous ceux et celles qui, dans l'Église, exercent un ministère d'accueil et d'écoute. Qu'ils permettent à tous les blessés de la vie qui s'adressent à eux de retrouver courage et espérance.</w:t>
      </w:r>
    </w:p>
    <w:p w:rsidR="003E4A03" w:rsidRPr="00A121B7" w:rsidRDefault="003E4A03" w:rsidP="003E4A03">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A121B7">
        <w:rPr>
          <w:rFonts w:ascii="Bookman Old Style" w:hAnsi="Bookman Old Style"/>
          <w:sz w:val="32"/>
          <w:szCs w:val="32"/>
        </w:rPr>
        <w:t>Nous te prions, Seigneur, pour ceux et celles qui prennent la route des vacances. Que celles-ci leur apportent repos, détente, contacts enrichissants, expérience du silence et de la prière.</w:t>
      </w:r>
    </w:p>
    <w:p w:rsidR="003E4A03" w:rsidRPr="00A121B7" w:rsidRDefault="003E4A03" w:rsidP="003E4A03">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A121B7">
        <w:rPr>
          <w:rFonts w:ascii="Bookman Old Style" w:hAnsi="Bookman Old Style"/>
          <w:sz w:val="32"/>
          <w:szCs w:val="32"/>
        </w:rPr>
        <w:t xml:space="preserve">Nous te prions, Seigneur pour tous ceux dont la mission est d'ouvrir les hommes aux merveilles de la Parole de Dieu. Qu'ils sachent leur donner le goût de faire de la méditation de l'Évangile une priorité dans leur vie. </w:t>
      </w:r>
    </w:p>
    <w:p w:rsidR="003E4A03" w:rsidRPr="00A121B7" w:rsidRDefault="003E4A03" w:rsidP="003E4A03">
      <w:pPr>
        <w:numPr>
          <w:ilvl w:val="0"/>
          <w:numId w:val="2"/>
        </w:numPr>
        <w:jc w:val="both"/>
        <w:rPr>
          <w:rFonts w:ascii="Bookman Old Style" w:hAnsi="Bookman Old Style"/>
          <w:sz w:val="32"/>
          <w:szCs w:val="32"/>
        </w:rPr>
      </w:pPr>
      <w:r>
        <w:rPr>
          <w:rFonts w:ascii="Bookman Old Style" w:hAnsi="Bookman Old Style"/>
          <w:sz w:val="32"/>
          <w:szCs w:val="32"/>
        </w:rPr>
        <w:t xml:space="preserve"> </w:t>
      </w:r>
      <w:r w:rsidRPr="00A121B7">
        <w:rPr>
          <w:rFonts w:ascii="Bookman Old Style" w:hAnsi="Bookman Old Style"/>
          <w:sz w:val="32"/>
          <w:szCs w:val="32"/>
        </w:rPr>
        <w:t>Nous te prions, Seigneur, pour notre communauté ici rassemblée. Aide-la à progresser dans l'accueil mutuel et à vivre davantage sous la conduite de ton Esprit.</w:t>
      </w:r>
    </w:p>
    <w:p w:rsidR="003E4A03" w:rsidRPr="00A121B7" w:rsidRDefault="003E4A03" w:rsidP="003E4A03">
      <w:pPr>
        <w:jc w:val="both"/>
        <w:rPr>
          <w:rFonts w:ascii="Bookman Old Style" w:hAnsi="Bookman Old Style"/>
          <w:sz w:val="32"/>
          <w:szCs w:val="32"/>
        </w:rPr>
      </w:pPr>
      <w:r w:rsidRPr="00A121B7">
        <w:rPr>
          <w:rFonts w:ascii="Bookman Old Style" w:hAnsi="Bookman Old Style"/>
          <w:sz w:val="32"/>
          <w:szCs w:val="32"/>
        </w:rPr>
        <w:t> </w:t>
      </w:r>
    </w:p>
    <w:p w:rsidR="003E4A03" w:rsidRPr="00A121B7" w:rsidRDefault="003E4A03" w:rsidP="003E4A03">
      <w:pPr>
        <w:autoSpaceDE w:val="0"/>
        <w:autoSpaceDN w:val="0"/>
        <w:adjustRightInd w:val="0"/>
        <w:jc w:val="both"/>
        <w:rPr>
          <w:rFonts w:ascii="Bookman Old Style" w:hAnsi="Bookman Old Style"/>
          <w:sz w:val="32"/>
          <w:szCs w:val="32"/>
        </w:rPr>
      </w:pPr>
      <w:r w:rsidRPr="00A121B7">
        <w:rPr>
          <w:rFonts w:ascii="Bookman Old Style" w:hAnsi="Bookman Old Style" w:cs="Humanist521BT-LightItalic"/>
          <w:b/>
          <w:i/>
          <w:sz w:val="32"/>
          <w:szCs w:val="32"/>
          <w:lang w:eastAsia="pl-PL"/>
        </w:rPr>
        <w:t xml:space="preserve">Prêtre : </w:t>
      </w:r>
      <w:r w:rsidRPr="00A121B7">
        <w:rPr>
          <w:rFonts w:ascii="Bookman Old Style" w:hAnsi="Bookman Old Style"/>
          <w:sz w:val="32"/>
          <w:szCs w:val="32"/>
        </w:rPr>
        <w:t>Sans te lasser, Seigneur, tu ouvres ton cœur à nos prières. Ouvre le nôtre à ta Parole et nous serons attentifs à ceux qui ont besoin de nous. Par Jésus, le Christ, notre Seigneur. Amen.</w:t>
      </w:r>
    </w:p>
    <w:p w:rsidR="003E4A03" w:rsidRPr="00A121B7" w:rsidRDefault="003E4A03" w:rsidP="003E4A03">
      <w:pPr>
        <w:autoSpaceDE w:val="0"/>
        <w:autoSpaceDN w:val="0"/>
        <w:adjustRightInd w:val="0"/>
        <w:jc w:val="both"/>
        <w:rPr>
          <w:rFonts w:ascii="Bookman Old Style" w:hAnsi="Bookman Old Style" w:cs="Humanist521BT-LightItalic"/>
          <w:b/>
          <w:i/>
          <w:sz w:val="32"/>
          <w:szCs w:val="32"/>
          <w:lang w:eastAsia="pl-PL"/>
        </w:rPr>
      </w:pPr>
    </w:p>
    <w:p w:rsidR="003E4A03" w:rsidRPr="00A121B7" w:rsidRDefault="003E4A03" w:rsidP="003E4A03">
      <w:pPr>
        <w:rPr>
          <w:rFonts w:ascii="Bookman Old Style" w:hAnsi="Bookman Old Style"/>
          <w:sz w:val="32"/>
          <w:szCs w:val="32"/>
        </w:rPr>
      </w:pPr>
      <w:r w:rsidRPr="00A121B7">
        <w:rPr>
          <w:rFonts w:ascii="Bookman Old Style" w:hAnsi="Bookman Old Style"/>
          <w:b/>
          <w:sz w:val="32"/>
          <w:szCs w:val="32"/>
          <w:u w:val="single"/>
        </w:rPr>
        <w:t xml:space="preserve">Chant de Communion : </w:t>
      </w:r>
      <w:r w:rsidRPr="00A121B7">
        <w:rPr>
          <w:rFonts w:ascii="Bookman Old Style" w:hAnsi="Bookman Old Style"/>
          <w:b/>
          <w:sz w:val="32"/>
          <w:szCs w:val="32"/>
        </w:rPr>
        <w:t>CELUI QUI A MANGE DE CE PAIN</w:t>
      </w:r>
      <w:r w:rsidRPr="00A121B7">
        <w:rPr>
          <w:rFonts w:ascii="Bookman Old Style" w:hAnsi="Bookman Old Style"/>
          <w:sz w:val="32"/>
          <w:szCs w:val="32"/>
        </w:rPr>
        <w:t xml:space="preserve"> </w:t>
      </w:r>
      <w:r w:rsidRPr="00A121B7">
        <w:rPr>
          <w:rFonts w:ascii="Bookman Old Style" w:hAnsi="Bookman Old Style"/>
          <w:i/>
          <w:sz w:val="32"/>
          <w:szCs w:val="32"/>
        </w:rPr>
        <w:t>D 140-3</w:t>
      </w:r>
      <w:r w:rsidRPr="00A121B7">
        <w:rPr>
          <w:rFonts w:ascii="Bookman Old Style" w:hAnsi="Bookman Old Style"/>
          <w:b/>
          <w:i/>
          <w:sz w:val="32"/>
          <w:szCs w:val="32"/>
        </w:rPr>
        <w:t xml:space="preserve"> </w:t>
      </w:r>
      <w:r w:rsidRPr="00A121B7">
        <w:rPr>
          <w:rFonts w:ascii="Bookman Old Style" w:hAnsi="Bookman Old Style"/>
          <w:i/>
          <w:sz w:val="32"/>
          <w:szCs w:val="32"/>
        </w:rPr>
        <w:t xml:space="preserve">Attention !!! Nous chantons </w:t>
      </w:r>
      <w:r w:rsidRPr="00A121B7">
        <w:rPr>
          <w:rFonts w:ascii="Bookman Old Style" w:hAnsi="Bookman Old Style"/>
          <w:b/>
          <w:i/>
          <w:sz w:val="32"/>
          <w:szCs w:val="32"/>
        </w:rPr>
        <w:t>D 140-3</w:t>
      </w:r>
      <w:r w:rsidRPr="00A121B7">
        <w:rPr>
          <w:rFonts w:ascii="Bookman Old Style" w:hAnsi="Bookman Old Style"/>
          <w:i/>
          <w:sz w:val="32"/>
          <w:szCs w:val="32"/>
        </w:rPr>
        <w:t xml:space="preserve"> et non pas  D 140-1 ou D 140-2</w:t>
      </w:r>
    </w:p>
    <w:p w:rsidR="003E4A03" w:rsidRPr="00A121B7" w:rsidRDefault="003E4A03" w:rsidP="003E4A03">
      <w:pPr>
        <w:jc w:val="both"/>
        <w:rPr>
          <w:rFonts w:ascii="Bookman Old Style" w:hAnsi="Bookman Old Style"/>
          <w:b/>
          <w:bCs/>
          <w:i/>
          <w:sz w:val="32"/>
          <w:szCs w:val="32"/>
          <w:u w:val="single"/>
        </w:rPr>
      </w:pPr>
    </w:p>
    <w:p w:rsidR="003E4A03" w:rsidRPr="002D756F" w:rsidRDefault="003E4A03" w:rsidP="003E4A03">
      <w:pPr>
        <w:jc w:val="both"/>
        <w:rPr>
          <w:rFonts w:ascii="Bookman Old Style" w:hAnsi="Bookman Old Style"/>
        </w:rPr>
      </w:pPr>
      <w:r w:rsidRPr="00A121B7">
        <w:rPr>
          <w:rFonts w:ascii="Bookman Old Style" w:hAnsi="Bookman Old Style"/>
          <w:b/>
          <w:bCs/>
          <w:i/>
          <w:sz w:val="32"/>
          <w:szCs w:val="32"/>
          <w:u w:val="single"/>
        </w:rPr>
        <w:t>Annonces :</w:t>
      </w:r>
    </w:p>
    <w:p w:rsidR="00EA3A29" w:rsidRDefault="00EA3A29"/>
    <w:sectPr w:rsidR="00EA3A29" w:rsidSect="007C182A">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Universal-NewswithCommPi">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231BE"/>
    <w:multiLevelType w:val="hybridMultilevel"/>
    <w:tmpl w:val="767C0A86"/>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3E4A03"/>
    <w:rsid w:val="003E4A03"/>
    <w:rsid w:val="00EA3A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0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4A03"/>
    <w:rPr>
      <w:rFonts w:ascii="Tahoma" w:hAnsi="Tahoma" w:cs="Tahoma"/>
      <w:sz w:val="16"/>
      <w:szCs w:val="16"/>
    </w:rPr>
  </w:style>
  <w:style w:type="character" w:customStyle="1" w:styleId="TextedebullesCar">
    <w:name w:val="Texte de bulles Car"/>
    <w:basedOn w:val="Policepardfaut"/>
    <w:link w:val="Textedebulles"/>
    <w:uiPriority w:val="99"/>
    <w:semiHidden/>
    <w:rsid w:val="003E4A03"/>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2283</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2018-02-01T17:31:00Z</dcterms:created>
  <dcterms:modified xsi:type="dcterms:W3CDTF">2018-02-01T17:31:00Z</dcterms:modified>
</cp:coreProperties>
</file>