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4E" w:rsidRPr="00010BBD" w:rsidRDefault="0070484E" w:rsidP="0070484E">
      <w:pPr>
        <w:jc w:val="center"/>
        <w:rPr>
          <w:rFonts w:ascii="Bookman Old Style" w:hAnsi="Bookman Old Style"/>
          <w:b/>
          <w:sz w:val="28"/>
          <w:szCs w:val="28"/>
        </w:rPr>
      </w:pPr>
      <w:r>
        <w:rPr>
          <w:rFonts w:ascii="Bookman Old Style" w:hAnsi="Bookman Old Style"/>
          <w:b/>
          <w:sz w:val="28"/>
          <w:szCs w:val="28"/>
        </w:rPr>
        <w:t>Paroisse Notre Dame de la Roya</w:t>
      </w:r>
    </w:p>
    <w:p w:rsidR="0070484E" w:rsidRPr="00010BBD" w:rsidRDefault="0070484E" w:rsidP="0070484E">
      <w:pPr>
        <w:jc w:val="center"/>
        <w:rPr>
          <w:rFonts w:ascii="Bookman Old Style" w:hAnsi="Bookman Old Style"/>
          <w:b/>
          <w:sz w:val="28"/>
          <w:szCs w:val="28"/>
        </w:rPr>
      </w:pPr>
      <w:r w:rsidRPr="00010BBD">
        <w:rPr>
          <w:rFonts w:ascii="Bookman Old Style" w:hAnsi="Bookman Old Style"/>
          <w:b/>
          <w:sz w:val="28"/>
          <w:szCs w:val="28"/>
        </w:rPr>
        <w:t>16° dimanche ordinaire B</w:t>
      </w:r>
    </w:p>
    <w:p w:rsidR="0070484E" w:rsidRDefault="0070484E" w:rsidP="0070484E">
      <w:pPr>
        <w:rPr>
          <w:b/>
          <w:sz w:val="28"/>
          <w:szCs w:val="28"/>
          <w:u w:val="single"/>
        </w:rPr>
      </w:pPr>
    </w:p>
    <w:p w:rsidR="0070484E" w:rsidRPr="00010BBD" w:rsidRDefault="0070484E" w:rsidP="0070484E">
      <w:pPr>
        <w:rPr>
          <w:b/>
          <w:sz w:val="28"/>
          <w:szCs w:val="28"/>
          <w:u w:val="single"/>
        </w:rPr>
      </w:pPr>
    </w:p>
    <w:p w:rsidR="0070484E" w:rsidRPr="00010BBD" w:rsidRDefault="0070484E" w:rsidP="0070484E">
      <w:pPr>
        <w:rPr>
          <w:rFonts w:ascii="Bookman Old Style" w:hAnsi="Bookman Old Style"/>
          <w:b/>
          <w:sz w:val="28"/>
          <w:szCs w:val="28"/>
        </w:rPr>
      </w:pPr>
      <w:r w:rsidRPr="00010BBD">
        <w:rPr>
          <w:rFonts w:ascii="Bookman Old Style" w:hAnsi="Bookman Old Style"/>
          <w:b/>
          <w:sz w:val="28"/>
          <w:szCs w:val="28"/>
        </w:rPr>
        <w:t xml:space="preserve">Messe du Peuple de Dieu </w:t>
      </w:r>
      <w:r w:rsidRPr="00010BBD">
        <w:rPr>
          <w:rFonts w:ascii="Bookman Old Style" w:hAnsi="Bookman Old Style"/>
          <w:i/>
          <w:sz w:val="28"/>
          <w:szCs w:val="28"/>
        </w:rPr>
        <w:t>AL 597</w:t>
      </w:r>
    </w:p>
    <w:p w:rsidR="0070484E" w:rsidRPr="00010BBD" w:rsidRDefault="0070484E" w:rsidP="0070484E">
      <w:pPr>
        <w:rPr>
          <w:rFonts w:ascii="Bookman Old Style" w:hAnsi="Bookman Old Style"/>
          <w:b/>
          <w:sz w:val="28"/>
          <w:szCs w:val="28"/>
        </w:rPr>
      </w:pPr>
      <w:r w:rsidRPr="00010BBD">
        <w:rPr>
          <w:rFonts w:ascii="Bookman Old Style" w:hAnsi="Bookman Old Style"/>
          <w:b/>
          <w:sz w:val="28"/>
          <w:szCs w:val="28"/>
          <w:u w:val="single"/>
        </w:rPr>
        <w:t>Chant d’entrée :</w:t>
      </w:r>
      <w:r w:rsidRPr="00010BBD">
        <w:rPr>
          <w:rFonts w:ascii="Bookman Old Style" w:hAnsi="Bookman Old Style"/>
          <w:sz w:val="28"/>
          <w:szCs w:val="28"/>
          <w:u w:val="single"/>
        </w:rPr>
        <w:t xml:space="preserve"> </w:t>
      </w:r>
      <w:r w:rsidRPr="00010BBD">
        <w:rPr>
          <w:rFonts w:ascii="Bookman Old Style" w:hAnsi="Bookman Old Style"/>
          <w:b/>
          <w:sz w:val="28"/>
          <w:szCs w:val="28"/>
        </w:rPr>
        <w:t xml:space="preserve">CHRIST ET SEIGNEUR, BERGER DE VIE </w:t>
      </w:r>
      <w:r w:rsidRPr="00010BBD">
        <w:rPr>
          <w:rFonts w:ascii="Bookman Old Style" w:hAnsi="Bookman Old Style"/>
          <w:i/>
          <w:sz w:val="28"/>
          <w:szCs w:val="28"/>
        </w:rPr>
        <w:t>T 49-91</w:t>
      </w:r>
    </w:p>
    <w:p w:rsidR="0070484E" w:rsidRPr="00010BBD" w:rsidRDefault="0070484E" w:rsidP="0070484E">
      <w:pPr>
        <w:pStyle w:val="NormalWeb"/>
        <w:spacing w:before="0" w:beforeAutospacing="0" w:after="0" w:afterAutospacing="0"/>
        <w:jc w:val="both"/>
        <w:rPr>
          <w:rFonts w:ascii="Bookman Old Style" w:hAnsi="Bookman Old Style"/>
          <w:b/>
          <w:bCs/>
          <w:i/>
          <w:sz w:val="28"/>
          <w:szCs w:val="28"/>
          <w:highlight w:val="green"/>
        </w:rPr>
      </w:pPr>
    </w:p>
    <w:p w:rsidR="0070484E" w:rsidRPr="00010BBD" w:rsidRDefault="0070484E" w:rsidP="0070484E">
      <w:pPr>
        <w:jc w:val="both"/>
        <w:rPr>
          <w:rFonts w:ascii="Bookman Old Style" w:hAnsi="Bookman Old Style" w:cs="Lucida Sans Unicode"/>
          <w:iCs/>
          <w:sz w:val="28"/>
          <w:szCs w:val="28"/>
        </w:rPr>
      </w:pPr>
      <w:r w:rsidRPr="00010BBD">
        <w:rPr>
          <w:rFonts w:ascii="Bookman Old Style" w:hAnsi="Bookman Old Style"/>
          <w:b/>
          <w:iCs/>
          <w:sz w:val="28"/>
          <w:szCs w:val="28"/>
          <w:u w:val="single"/>
        </w:rPr>
        <w:t>Accueil</w:t>
      </w:r>
      <w:r w:rsidRPr="00010BBD">
        <w:rPr>
          <w:rFonts w:ascii="Bookman Old Style" w:hAnsi="Bookman Old Style"/>
          <w:b/>
          <w:iCs/>
          <w:sz w:val="28"/>
          <w:szCs w:val="28"/>
        </w:rPr>
        <w:t> :</w:t>
      </w:r>
      <w:r w:rsidRPr="00010BBD">
        <w:rPr>
          <w:rFonts w:ascii="Bookman Old Style" w:hAnsi="Bookman Old Style" w:cs="Lucida Sans Unicode"/>
          <w:iCs/>
          <w:sz w:val="28"/>
          <w:szCs w:val="28"/>
        </w:rPr>
        <w:t xml:space="preserve"> Frères et </w:t>
      </w:r>
      <w:proofErr w:type="spellStart"/>
      <w:r w:rsidRPr="00010BBD">
        <w:rPr>
          <w:rFonts w:ascii="Bookman Old Style" w:hAnsi="Bookman Old Style" w:cs="Lucida Sans Unicode"/>
          <w:iCs/>
          <w:sz w:val="28"/>
          <w:szCs w:val="28"/>
        </w:rPr>
        <w:t>soeurs</w:t>
      </w:r>
      <w:proofErr w:type="spellEnd"/>
      <w:r w:rsidRPr="00010BBD">
        <w:rPr>
          <w:rFonts w:ascii="Bookman Old Style" w:hAnsi="Bookman Old Style" w:cs="Lucida Sans Unicode"/>
          <w:iCs/>
          <w:sz w:val="28"/>
          <w:szCs w:val="28"/>
        </w:rPr>
        <w:t>, comme les foules d'autrefois qui se pressaient autour de Jésus parce qu'elles étaient comme des brebis sans berger, nous sommes venus aujourd'hui à la rencontre du Seigneur. Nous avons quitté un moment l'agitation de nos vies pour écouter sa Parole de vie, pour partager le repas fraternel. Gardons confiance en Jésus le berger de toute humanité qui nous révèle le visage du Père.</w:t>
      </w:r>
    </w:p>
    <w:p w:rsidR="0070484E" w:rsidRPr="00010BBD" w:rsidRDefault="0070484E" w:rsidP="0070484E">
      <w:pPr>
        <w:jc w:val="both"/>
        <w:rPr>
          <w:rFonts w:ascii="Bookman Old Style" w:hAnsi="Bookman Old Style"/>
          <w:iCs/>
          <w:sz w:val="28"/>
          <w:szCs w:val="28"/>
          <w:highlight w:val="green"/>
        </w:rPr>
      </w:pPr>
    </w:p>
    <w:p w:rsidR="0070484E" w:rsidRPr="00010BBD" w:rsidRDefault="0070484E" w:rsidP="0070484E">
      <w:pPr>
        <w:autoSpaceDE w:val="0"/>
        <w:autoSpaceDN w:val="0"/>
        <w:adjustRightInd w:val="0"/>
        <w:jc w:val="both"/>
        <w:rPr>
          <w:rFonts w:ascii="Bookman Old Style" w:hAnsi="Bookman Old Style"/>
          <w:i/>
          <w:sz w:val="28"/>
          <w:szCs w:val="28"/>
        </w:rPr>
      </w:pPr>
      <w:r w:rsidRPr="00010BBD">
        <w:rPr>
          <w:rFonts w:ascii="Bookman Old Style" w:hAnsi="Bookman Old Style"/>
          <w:b/>
          <w:bCs/>
          <w:sz w:val="28"/>
          <w:szCs w:val="28"/>
          <w:u w:val="single"/>
        </w:rPr>
        <w:t>Prière pénitentielle</w:t>
      </w:r>
      <w:r w:rsidRPr="00010BBD">
        <w:rPr>
          <w:rFonts w:ascii="Bookman Old Style" w:hAnsi="Bookman Old Style"/>
          <w:sz w:val="28"/>
          <w:szCs w:val="28"/>
        </w:rPr>
        <w:t> </w:t>
      </w:r>
      <w:r w:rsidRPr="00010BBD">
        <w:rPr>
          <w:rFonts w:ascii="Bookman Old Style" w:hAnsi="Bookman Old Style"/>
          <w:b/>
          <w:sz w:val="28"/>
          <w:szCs w:val="28"/>
        </w:rPr>
        <w:t>:</w:t>
      </w:r>
      <w:r w:rsidRPr="00010BBD">
        <w:rPr>
          <w:rFonts w:ascii="Bookman Old Style" w:hAnsi="Bookman Old Style"/>
          <w:sz w:val="28"/>
          <w:szCs w:val="28"/>
        </w:rPr>
        <w:t xml:space="preserve"> </w:t>
      </w:r>
      <w:r w:rsidRPr="00010BBD">
        <w:rPr>
          <w:rFonts w:ascii="Bookman Old Style" w:hAnsi="Bookman Old Style"/>
          <w:color w:val="000000"/>
          <w:sz w:val="28"/>
          <w:szCs w:val="28"/>
          <w:lang w:eastAsia="pl-PL"/>
        </w:rPr>
        <w:t xml:space="preserve">Accueillons avec foi la miséricorde qui vient de notre Père. </w:t>
      </w:r>
      <w:r w:rsidRPr="00010BBD">
        <w:rPr>
          <w:rFonts w:ascii="Bookman Old Style" w:hAnsi="Bookman Old Style"/>
          <w:i/>
          <w:sz w:val="28"/>
          <w:szCs w:val="28"/>
        </w:rPr>
        <w:t>(brève pause en silence)</w:t>
      </w:r>
    </w:p>
    <w:p w:rsidR="0070484E" w:rsidRPr="00010BBD" w:rsidRDefault="0070484E" w:rsidP="0070484E">
      <w:pPr>
        <w:autoSpaceDE w:val="0"/>
        <w:autoSpaceDN w:val="0"/>
        <w:adjustRightInd w:val="0"/>
        <w:ind w:firstLine="708"/>
        <w:jc w:val="both"/>
        <w:rPr>
          <w:rFonts w:ascii="Bookman Old Style" w:hAnsi="Bookman Old Style"/>
          <w:sz w:val="28"/>
          <w:szCs w:val="28"/>
          <w:lang w:eastAsia="pl-PL"/>
        </w:rPr>
      </w:pPr>
    </w:p>
    <w:p w:rsidR="0070484E" w:rsidRPr="00010BBD" w:rsidRDefault="0070484E" w:rsidP="0070484E">
      <w:pPr>
        <w:numPr>
          <w:ilvl w:val="0"/>
          <w:numId w:val="1"/>
        </w:numPr>
        <w:autoSpaceDE w:val="0"/>
        <w:autoSpaceDN w:val="0"/>
        <w:adjustRightInd w:val="0"/>
        <w:jc w:val="both"/>
        <w:rPr>
          <w:rFonts w:ascii="Bookman Old Style" w:hAnsi="Bookman Old Style"/>
          <w:sz w:val="28"/>
          <w:szCs w:val="28"/>
        </w:rPr>
      </w:pPr>
      <w:r w:rsidRPr="00010BBD">
        <w:rPr>
          <w:rFonts w:ascii="Bookman Old Style" w:hAnsi="Bookman Old Style" w:cs="Humanist521BT-LightItalic"/>
          <w:b/>
          <w:i/>
          <w:sz w:val="28"/>
          <w:szCs w:val="28"/>
          <w:lang w:eastAsia="pl-PL"/>
        </w:rPr>
        <w:t>Prêtre :</w:t>
      </w:r>
      <w:r w:rsidRPr="00010BBD">
        <w:rPr>
          <w:rFonts w:ascii="Bookman Old Style" w:hAnsi="Bookman Old Style"/>
          <w:iCs/>
          <w:color w:val="000000"/>
          <w:sz w:val="28"/>
          <w:szCs w:val="28"/>
        </w:rPr>
        <w:t xml:space="preserve"> </w:t>
      </w:r>
      <w:r w:rsidRPr="00010BBD">
        <w:rPr>
          <w:rFonts w:ascii="Bookman Old Style" w:hAnsi="Bookman Old Style"/>
          <w:sz w:val="28"/>
          <w:szCs w:val="28"/>
        </w:rPr>
        <w:t xml:space="preserve">Seigneur, accorde-nous ton pardon. </w:t>
      </w:r>
    </w:p>
    <w:p w:rsidR="0070484E" w:rsidRPr="00010BBD" w:rsidRDefault="0070484E" w:rsidP="0070484E">
      <w:pPr>
        <w:numPr>
          <w:ilvl w:val="0"/>
          <w:numId w:val="1"/>
        </w:numPr>
        <w:jc w:val="both"/>
        <w:rPr>
          <w:rFonts w:ascii="Bookman Old Style" w:hAnsi="Bookman Old Style"/>
          <w:i/>
          <w:sz w:val="28"/>
          <w:szCs w:val="28"/>
        </w:rPr>
      </w:pPr>
      <w:r w:rsidRPr="00010BBD">
        <w:rPr>
          <w:rFonts w:ascii="Bookman Old Style" w:hAnsi="Bookman Old Style"/>
          <w:b/>
          <w:i/>
          <w:sz w:val="28"/>
          <w:szCs w:val="28"/>
        </w:rPr>
        <w:t>Tous :</w:t>
      </w:r>
      <w:r w:rsidRPr="00010BBD">
        <w:rPr>
          <w:rFonts w:ascii="Bookman Old Style" w:hAnsi="Bookman Old Style"/>
          <w:sz w:val="28"/>
          <w:szCs w:val="28"/>
        </w:rPr>
        <w:t xml:space="preserve"> </w:t>
      </w:r>
      <w:r w:rsidRPr="00010BBD">
        <w:rPr>
          <w:rFonts w:ascii="Bookman Old Style" w:hAnsi="Bookman Old Style"/>
          <w:i/>
          <w:sz w:val="28"/>
          <w:szCs w:val="28"/>
        </w:rPr>
        <w:t xml:space="preserve">Nous avons péché contre toi. </w:t>
      </w:r>
    </w:p>
    <w:p w:rsidR="0070484E" w:rsidRPr="00010BBD" w:rsidRDefault="0070484E" w:rsidP="0070484E">
      <w:pPr>
        <w:numPr>
          <w:ilvl w:val="0"/>
          <w:numId w:val="1"/>
        </w:numPr>
        <w:jc w:val="both"/>
        <w:rPr>
          <w:rFonts w:ascii="Bookman Old Style" w:hAnsi="Bookman Old Style"/>
          <w:sz w:val="28"/>
          <w:szCs w:val="28"/>
        </w:rPr>
      </w:pPr>
      <w:r w:rsidRPr="00010BBD">
        <w:rPr>
          <w:rFonts w:ascii="Bookman Old Style" w:hAnsi="Bookman Old Style" w:cs="Humanist521BT-LightItalic"/>
          <w:b/>
          <w:i/>
          <w:sz w:val="28"/>
          <w:szCs w:val="28"/>
          <w:lang w:eastAsia="pl-PL"/>
        </w:rPr>
        <w:t>Prêtre :</w:t>
      </w:r>
      <w:r w:rsidRPr="00010BBD">
        <w:rPr>
          <w:rFonts w:ascii="Bookman Old Style" w:hAnsi="Bookman Old Style"/>
          <w:iCs/>
          <w:color w:val="000000"/>
          <w:sz w:val="28"/>
          <w:szCs w:val="28"/>
        </w:rPr>
        <w:t xml:space="preserve"> </w:t>
      </w:r>
      <w:r w:rsidRPr="00010BBD">
        <w:rPr>
          <w:rFonts w:ascii="Bookman Old Style" w:hAnsi="Bookman Old Style"/>
          <w:sz w:val="28"/>
          <w:szCs w:val="28"/>
        </w:rPr>
        <w:t xml:space="preserve">Montre-nous ta miséricorde. </w:t>
      </w:r>
    </w:p>
    <w:p w:rsidR="0070484E" w:rsidRPr="00010BBD" w:rsidRDefault="0070484E" w:rsidP="0070484E">
      <w:pPr>
        <w:numPr>
          <w:ilvl w:val="0"/>
          <w:numId w:val="1"/>
        </w:numPr>
        <w:jc w:val="both"/>
        <w:rPr>
          <w:rFonts w:ascii="Bookman Old Style" w:hAnsi="Bookman Old Style"/>
          <w:i/>
          <w:sz w:val="28"/>
          <w:szCs w:val="28"/>
        </w:rPr>
      </w:pPr>
      <w:r w:rsidRPr="00010BBD">
        <w:rPr>
          <w:rFonts w:ascii="Bookman Old Style" w:hAnsi="Bookman Old Style"/>
          <w:b/>
          <w:i/>
          <w:sz w:val="28"/>
          <w:szCs w:val="28"/>
        </w:rPr>
        <w:t>Tous :</w:t>
      </w:r>
      <w:r w:rsidRPr="00010BBD">
        <w:rPr>
          <w:rFonts w:ascii="Bookman Old Style" w:hAnsi="Bookman Old Style"/>
          <w:sz w:val="28"/>
          <w:szCs w:val="28"/>
        </w:rPr>
        <w:t xml:space="preserve"> </w:t>
      </w:r>
      <w:r w:rsidRPr="00010BBD">
        <w:rPr>
          <w:rFonts w:ascii="Bookman Old Style" w:hAnsi="Bookman Old Style"/>
          <w:i/>
          <w:sz w:val="28"/>
          <w:szCs w:val="28"/>
        </w:rPr>
        <w:t>Et nous serons sauvés.</w:t>
      </w:r>
    </w:p>
    <w:p w:rsidR="0070484E" w:rsidRPr="00010BBD" w:rsidRDefault="0070484E" w:rsidP="0070484E">
      <w:pPr>
        <w:numPr>
          <w:ilvl w:val="0"/>
          <w:numId w:val="1"/>
        </w:numPr>
        <w:autoSpaceDE w:val="0"/>
        <w:autoSpaceDN w:val="0"/>
        <w:adjustRightInd w:val="0"/>
        <w:jc w:val="both"/>
        <w:rPr>
          <w:rFonts w:ascii="Bookman Old Style" w:hAnsi="Bookman Old Style"/>
          <w:b/>
          <w:color w:val="000000"/>
          <w:sz w:val="28"/>
          <w:szCs w:val="28"/>
          <w:u w:val="single"/>
        </w:rPr>
      </w:pPr>
      <w:r w:rsidRPr="00010BBD">
        <w:rPr>
          <w:rFonts w:ascii="Bookman Old Style" w:hAnsi="Bookman Old Style" w:cs="Humanist521BT-LightItalic"/>
          <w:b/>
          <w:i/>
          <w:sz w:val="28"/>
          <w:szCs w:val="28"/>
          <w:lang w:eastAsia="pl-PL"/>
        </w:rPr>
        <w:t>Prêtre :</w:t>
      </w:r>
      <w:r w:rsidRPr="00010BBD">
        <w:rPr>
          <w:rFonts w:ascii="Bookman Old Style" w:hAnsi="Bookman Old Style"/>
          <w:iCs/>
          <w:color w:val="000000"/>
          <w:sz w:val="28"/>
          <w:szCs w:val="28"/>
        </w:rPr>
        <w:t xml:space="preserve"> </w:t>
      </w:r>
      <w:r w:rsidRPr="00010BBD">
        <w:rPr>
          <w:rFonts w:ascii="Bookman Old Style" w:hAnsi="Bookman Old Style"/>
          <w:sz w:val="28"/>
          <w:szCs w:val="28"/>
        </w:rPr>
        <w:t>Que Dieu tout-puissant nous fasse miséricorde…</w:t>
      </w:r>
    </w:p>
    <w:p w:rsidR="0070484E" w:rsidRPr="00010BBD" w:rsidRDefault="0070484E" w:rsidP="0070484E">
      <w:pPr>
        <w:autoSpaceDE w:val="0"/>
        <w:autoSpaceDN w:val="0"/>
        <w:adjustRightInd w:val="0"/>
        <w:jc w:val="both"/>
        <w:rPr>
          <w:rFonts w:ascii="Bookman Old Style" w:hAnsi="Bookman Old Style"/>
          <w:b/>
          <w:color w:val="000000"/>
          <w:sz w:val="28"/>
          <w:szCs w:val="28"/>
          <w:u w:val="single"/>
        </w:rPr>
      </w:pPr>
    </w:p>
    <w:p w:rsidR="0070484E" w:rsidRPr="00010BBD" w:rsidRDefault="0070484E" w:rsidP="0070484E">
      <w:pPr>
        <w:numPr>
          <w:ilvl w:val="0"/>
          <w:numId w:val="1"/>
        </w:numPr>
        <w:autoSpaceDE w:val="0"/>
        <w:autoSpaceDN w:val="0"/>
        <w:adjustRightInd w:val="0"/>
        <w:jc w:val="both"/>
        <w:rPr>
          <w:rFonts w:ascii="Bookman Old Style" w:hAnsi="Bookman Old Style"/>
          <w:b/>
          <w:color w:val="000000"/>
          <w:sz w:val="28"/>
          <w:szCs w:val="28"/>
          <w:u w:val="single"/>
        </w:rPr>
      </w:pPr>
      <w:r w:rsidRPr="00010BBD">
        <w:rPr>
          <w:rFonts w:ascii="Bookman Old Style" w:hAnsi="Bookman Old Style"/>
          <w:b/>
          <w:i/>
          <w:sz w:val="28"/>
          <w:szCs w:val="28"/>
        </w:rPr>
        <w:t>Animateur chante :</w:t>
      </w:r>
      <w:r w:rsidRPr="00010BBD">
        <w:rPr>
          <w:rFonts w:ascii="Bookman Old Style" w:hAnsi="Bookman Old Style"/>
          <w:sz w:val="28"/>
          <w:szCs w:val="28"/>
        </w:rPr>
        <w:t xml:space="preserve">  Kyrie… </w:t>
      </w:r>
    </w:p>
    <w:p w:rsidR="0070484E" w:rsidRPr="00010BBD" w:rsidRDefault="0070484E" w:rsidP="0070484E">
      <w:pPr>
        <w:numPr>
          <w:ilvl w:val="0"/>
          <w:numId w:val="1"/>
        </w:numPr>
        <w:jc w:val="both"/>
        <w:rPr>
          <w:rFonts w:ascii="Bookman Old Style" w:hAnsi="Bookman Old Style"/>
          <w:b/>
          <w:bCs/>
          <w:sz w:val="28"/>
          <w:szCs w:val="28"/>
        </w:rPr>
      </w:pPr>
      <w:r w:rsidRPr="00010BBD">
        <w:rPr>
          <w:rFonts w:ascii="Bookman Old Style" w:hAnsi="Bookman Old Style"/>
          <w:b/>
          <w:i/>
          <w:sz w:val="28"/>
          <w:szCs w:val="28"/>
        </w:rPr>
        <w:t>Animateur chante :</w:t>
      </w:r>
      <w:r w:rsidRPr="00010BBD">
        <w:rPr>
          <w:rFonts w:ascii="Bookman Old Style" w:hAnsi="Bookman Old Style"/>
          <w:sz w:val="28"/>
          <w:szCs w:val="28"/>
        </w:rPr>
        <w:t xml:space="preserve">  Gloria…</w:t>
      </w:r>
    </w:p>
    <w:p w:rsidR="0070484E" w:rsidRPr="00010BBD" w:rsidRDefault="0070484E" w:rsidP="0070484E">
      <w:pPr>
        <w:jc w:val="both"/>
        <w:rPr>
          <w:rFonts w:ascii="Bookman Old Style" w:hAnsi="Bookman Old Style"/>
          <w:b/>
          <w:sz w:val="28"/>
          <w:szCs w:val="28"/>
        </w:rPr>
      </w:pPr>
    </w:p>
    <w:p w:rsidR="0070484E" w:rsidRPr="00010BBD" w:rsidRDefault="0070484E" w:rsidP="0070484E">
      <w:pPr>
        <w:tabs>
          <w:tab w:val="left" w:pos="720"/>
        </w:tabs>
        <w:jc w:val="both"/>
        <w:rPr>
          <w:rFonts w:ascii="Bookman Old Style" w:hAnsi="Bookman Old Style"/>
          <w:b/>
          <w:sz w:val="28"/>
          <w:szCs w:val="28"/>
        </w:rPr>
      </w:pPr>
      <w:r w:rsidRPr="00010BBD">
        <w:rPr>
          <w:rFonts w:ascii="Bookman Old Style" w:hAnsi="Bookman Old Style"/>
          <w:b/>
          <w:sz w:val="28"/>
          <w:szCs w:val="28"/>
          <w:u w:val="single"/>
        </w:rPr>
        <w:t>Psaume</w:t>
      </w:r>
      <w:r w:rsidRPr="00010BBD">
        <w:rPr>
          <w:rFonts w:ascii="Bookman Old Style" w:hAnsi="Bookman Old Style"/>
          <w:b/>
          <w:sz w:val="28"/>
          <w:szCs w:val="28"/>
        </w:rPr>
        <w:t xml:space="preserve"> 22</w:t>
      </w:r>
    </w:p>
    <w:p w:rsidR="0070484E" w:rsidRPr="00AE284C" w:rsidRDefault="0070484E" w:rsidP="0070484E">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80810" cy="1524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80810" cy="1524000"/>
                    </a:xfrm>
                    <a:prstGeom prst="rect">
                      <a:avLst/>
                    </a:prstGeom>
                    <a:noFill/>
                    <a:ln w="9525">
                      <a:noFill/>
                      <a:miter lim="800000"/>
                      <a:headEnd/>
                      <a:tailEnd/>
                    </a:ln>
                  </pic:spPr>
                </pic:pic>
              </a:graphicData>
            </a:graphic>
          </wp:inline>
        </w:drawing>
      </w:r>
    </w:p>
    <w:p w:rsidR="0070484E" w:rsidRPr="00AE284C" w:rsidRDefault="0070484E" w:rsidP="0070484E">
      <w:pPr>
        <w:jc w:val="both"/>
        <w:rPr>
          <w:rFonts w:ascii="Bookman Old Style" w:hAnsi="Bookman Old Style"/>
          <w:b/>
          <w:bCs/>
          <w:iCs/>
          <w:sz w:val="28"/>
          <w:szCs w:val="28"/>
          <w:highlight w:val="green"/>
          <w:u w:val="single"/>
        </w:rPr>
      </w:pPr>
    </w:p>
    <w:p w:rsidR="0070484E" w:rsidRDefault="0070484E" w:rsidP="0070484E">
      <w:pPr>
        <w:autoSpaceDE w:val="0"/>
        <w:autoSpaceDN w:val="0"/>
        <w:adjustRightInd w:val="0"/>
        <w:rPr>
          <w:rFonts w:ascii="Bookman Old Style" w:hAnsi="Bookman Old Style" w:cs="Goudy"/>
          <w:color w:val="000000"/>
          <w:sz w:val="28"/>
          <w:szCs w:val="28"/>
          <w:lang w:eastAsia="pl-PL"/>
        </w:rPr>
        <w:sectPr w:rsidR="0070484E" w:rsidSect="00AE284C">
          <w:pgSz w:w="11906" w:h="16838" w:code="9"/>
          <w:pgMar w:top="567" w:right="567" w:bottom="567" w:left="567" w:header="709" w:footer="709" w:gutter="0"/>
          <w:cols w:space="708"/>
          <w:docGrid w:linePitch="360"/>
        </w:sectPr>
      </w:pP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b/>
          <w:color w:val="000000"/>
          <w:sz w:val="26"/>
          <w:szCs w:val="28"/>
          <w:lang w:eastAsia="pl-PL"/>
        </w:rPr>
        <w:lastRenderedPageBreak/>
        <w:t>1.</w:t>
      </w:r>
      <w:r w:rsidRPr="000D2554">
        <w:rPr>
          <w:rFonts w:ascii="Bookman Old Style" w:hAnsi="Bookman Old Style" w:cs="Goudy"/>
          <w:color w:val="000000"/>
          <w:sz w:val="26"/>
          <w:szCs w:val="28"/>
          <w:lang w:eastAsia="pl-PL"/>
        </w:rPr>
        <w:t xml:space="preserve"> Le Seigne</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r est mon berger :</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je ne m</w:t>
      </w:r>
      <w:r w:rsidRPr="000D2554">
        <w:rPr>
          <w:rFonts w:ascii="Bookman Old Style" w:hAnsi="Bookman Old Style" w:cs="Goudy-Bold"/>
          <w:b/>
          <w:bCs/>
          <w:color w:val="000000"/>
          <w:sz w:val="26"/>
          <w:szCs w:val="28"/>
          <w:lang w:eastAsia="pl-PL"/>
        </w:rPr>
        <w:t>a</w:t>
      </w:r>
      <w:r w:rsidRPr="000D2554">
        <w:rPr>
          <w:rFonts w:ascii="Bookman Old Style" w:hAnsi="Bookman Old Style" w:cs="Goudy"/>
          <w:color w:val="000000"/>
          <w:sz w:val="26"/>
          <w:szCs w:val="28"/>
          <w:lang w:eastAsia="pl-PL"/>
        </w:rPr>
        <w:t>nque de rien.</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Sur des pr</w:t>
      </w:r>
      <w:r w:rsidRPr="000D2554">
        <w:rPr>
          <w:rFonts w:ascii="Bookman Old Style" w:hAnsi="Bookman Old Style" w:cs="Goudy-Bold"/>
          <w:b/>
          <w:bCs/>
          <w:color w:val="000000"/>
          <w:sz w:val="26"/>
          <w:szCs w:val="28"/>
          <w:lang w:eastAsia="pl-PL"/>
        </w:rPr>
        <w:t>é</w:t>
      </w:r>
      <w:r w:rsidRPr="000D2554">
        <w:rPr>
          <w:rFonts w:ascii="Bookman Old Style" w:hAnsi="Bookman Old Style" w:cs="Goudy"/>
          <w:color w:val="000000"/>
          <w:sz w:val="26"/>
          <w:szCs w:val="28"/>
          <w:lang w:eastAsia="pl-PL"/>
        </w:rPr>
        <w:t>s d’herbe fraîche</w:t>
      </w:r>
    </w:p>
    <w:p w:rsidR="0070484E" w:rsidRPr="000D2554" w:rsidRDefault="0070484E" w:rsidP="0070484E">
      <w:pPr>
        <w:autoSpaceDE w:val="0"/>
        <w:autoSpaceDN w:val="0"/>
        <w:adjustRightInd w:val="0"/>
        <w:rPr>
          <w:rFonts w:ascii="Bookman Old Style" w:hAnsi="Bookman Old Style" w:cs="Universal-NewswithCommPi"/>
          <w:color w:val="FF00FF"/>
          <w:sz w:val="26"/>
          <w:szCs w:val="28"/>
          <w:lang w:eastAsia="pl-PL"/>
        </w:rPr>
      </w:pPr>
      <w:r w:rsidRPr="000D2554">
        <w:rPr>
          <w:rFonts w:ascii="Bookman Old Style" w:hAnsi="Bookman Old Style" w:cs="Goudy"/>
          <w:color w:val="000000"/>
          <w:sz w:val="26"/>
          <w:szCs w:val="28"/>
          <w:lang w:eastAsia="pl-PL"/>
        </w:rPr>
        <w:t>il me f</w:t>
      </w:r>
      <w:r w:rsidRPr="000D2554">
        <w:rPr>
          <w:rFonts w:ascii="Bookman Old Style" w:hAnsi="Bookman Old Style" w:cs="Goudy-Bold"/>
          <w:b/>
          <w:bCs/>
          <w:color w:val="000000"/>
          <w:sz w:val="26"/>
          <w:szCs w:val="28"/>
          <w:lang w:eastAsia="pl-PL"/>
        </w:rPr>
        <w:t>a</w:t>
      </w:r>
      <w:r w:rsidRPr="000D2554">
        <w:rPr>
          <w:rFonts w:ascii="Bookman Old Style" w:hAnsi="Bookman Old Style" w:cs="Goudy"/>
          <w:color w:val="000000"/>
          <w:sz w:val="26"/>
          <w:szCs w:val="28"/>
          <w:lang w:eastAsia="pl-PL"/>
        </w:rPr>
        <w:t xml:space="preserve">it reposer. </w:t>
      </w:r>
    </w:p>
    <w:p w:rsidR="0070484E" w:rsidRPr="000D2554" w:rsidRDefault="0070484E" w:rsidP="0070484E">
      <w:pPr>
        <w:autoSpaceDE w:val="0"/>
        <w:autoSpaceDN w:val="0"/>
        <w:adjustRightInd w:val="0"/>
        <w:rPr>
          <w:rFonts w:ascii="Bookman Old Style" w:hAnsi="Bookman Old Style" w:cs="Universal-NewswithCommPi"/>
          <w:color w:val="FF00FF"/>
          <w:sz w:val="26"/>
          <w:szCs w:val="28"/>
          <w:lang w:eastAsia="pl-PL"/>
        </w:rPr>
      </w:pP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b/>
          <w:color w:val="000000"/>
          <w:sz w:val="26"/>
          <w:szCs w:val="28"/>
          <w:lang w:eastAsia="pl-PL"/>
        </w:rPr>
        <w:t>2.</w:t>
      </w:r>
      <w:r w:rsidRPr="000D2554">
        <w:rPr>
          <w:rFonts w:ascii="Bookman Old Style" w:hAnsi="Bookman Old Style" w:cs="Goudy"/>
          <w:color w:val="000000"/>
          <w:sz w:val="26"/>
          <w:szCs w:val="28"/>
          <w:lang w:eastAsia="pl-PL"/>
        </w:rPr>
        <w:t xml:space="preserve"> Il me mène vers les ea</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x tranquilles</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et me f</w:t>
      </w:r>
      <w:r w:rsidRPr="000D2554">
        <w:rPr>
          <w:rFonts w:ascii="Bookman Old Style" w:hAnsi="Bookman Old Style" w:cs="Goudy-Bold"/>
          <w:b/>
          <w:bCs/>
          <w:color w:val="000000"/>
          <w:sz w:val="26"/>
          <w:szCs w:val="28"/>
          <w:lang w:eastAsia="pl-PL"/>
        </w:rPr>
        <w:t>a</w:t>
      </w:r>
      <w:r w:rsidRPr="000D2554">
        <w:rPr>
          <w:rFonts w:ascii="Bookman Old Style" w:hAnsi="Bookman Old Style" w:cs="Goudy"/>
          <w:color w:val="000000"/>
          <w:sz w:val="26"/>
          <w:szCs w:val="28"/>
          <w:lang w:eastAsia="pl-PL"/>
        </w:rPr>
        <w:t>it revivre ;</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il me conduit par le j</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ste chemin</w:t>
      </w:r>
    </w:p>
    <w:p w:rsidR="0070484E" w:rsidRPr="000D2554" w:rsidRDefault="0070484E" w:rsidP="0070484E">
      <w:pPr>
        <w:autoSpaceDE w:val="0"/>
        <w:autoSpaceDN w:val="0"/>
        <w:adjustRightInd w:val="0"/>
        <w:rPr>
          <w:rFonts w:ascii="Bookman Old Style" w:hAnsi="Bookman Old Style" w:cs="Universal-NewswithCommPi"/>
          <w:color w:val="FF00FF"/>
          <w:sz w:val="26"/>
          <w:szCs w:val="28"/>
          <w:lang w:eastAsia="pl-PL"/>
        </w:rPr>
      </w:pPr>
      <w:r w:rsidRPr="000D2554">
        <w:rPr>
          <w:rFonts w:ascii="Bookman Old Style" w:hAnsi="Bookman Old Style" w:cs="Goudy"/>
          <w:color w:val="000000"/>
          <w:sz w:val="26"/>
          <w:szCs w:val="28"/>
          <w:lang w:eastAsia="pl-PL"/>
        </w:rPr>
        <w:t>pour l’honne</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 xml:space="preserve">r de son nom. </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b/>
          <w:color w:val="000000"/>
          <w:sz w:val="26"/>
          <w:szCs w:val="28"/>
          <w:lang w:eastAsia="pl-PL"/>
        </w:rPr>
        <w:lastRenderedPageBreak/>
        <w:t>3.</w:t>
      </w:r>
      <w:r w:rsidRPr="000D2554">
        <w:rPr>
          <w:rFonts w:ascii="Bookman Old Style" w:hAnsi="Bookman Old Style" w:cs="Goudy"/>
          <w:color w:val="000000"/>
          <w:sz w:val="26"/>
          <w:szCs w:val="28"/>
          <w:lang w:eastAsia="pl-PL"/>
        </w:rPr>
        <w:t xml:space="preserve"> Si je traverse les rav</w:t>
      </w:r>
      <w:r w:rsidRPr="000D2554">
        <w:rPr>
          <w:rFonts w:ascii="Bookman Old Style" w:hAnsi="Bookman Old Style" w:cs="Goudy-Bold"/>
          <w:b/>
          <w:bCs/>
          <w:color w:val="000000"/>
          <w:sz w:val="26"/>
          <w:szCs w:val="28"/>
          <w:lang w:eastAsia="pl-PL"/>
        </w:rPr>
        <w:t>i</w:t>
      </w:r>
      <w:r w:rsidRPr="000D2554">
        <w:rPr>
          <w:rFonts w:ascii="Bookman Old Style" w:hAnsi="Bookman Old Style" w:cs="Goudy"/>
          <w:color w:val="000000"/>
          <w:sz w:val="26"/>
          <w:szCs w:val="28"/>
          <w:lang w:eastAsia="pl-PL"/>
        </w:rPr>
        <w:t>ns de la mort,</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je ne cr</w:t>
      </w:r>
      <w:r w:rsidRPr="000D2554">
        <w:rPr>
          <w:rFonts w:ascii="Bookman Old Style" w:hAnsi="Bookman Old Style" w:cs="Goudy-Bold"/>
          <w:b/>
          <w:bCs/>
          <w:color w:val="000000"/>
          <w:sz w:val="26"/>
          <w:szCs w:val="28"/>
          <w:lang w:eastAsia="pl-PL"/>
        </w:rPr>
        <w:t>a</w:t>
      </w:r>
      <w:r w:rsidRPr="000D2554">
        <w:rPr>
          <w:rFonts w:ascii="Bookman Old Style" w:hAnsi="Bookman Old Style" w:cs="Goudy"/>
          <w:color w:val="000000"/>
          <w:sz w:val="26"/>
          <w:szCs w:val="28"/>
          <w:lang w:eastAsia="pl-PL"/>
        </w:rPr>
        <w:t>ins aucun mal,</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 xml:space="preserve">car tu </w:t>
      </w:r>
      <w:r w:rsidRPr="000D2554">
        <w:rPr>
          <w:rFonts w:ascii="Bookman Old Style" w:hAnsi="Bookman Old Style" w:cs="Goudy-Bold"/>
          <w:b/>
          <w:bCs/>
          <w:color w:val="000000"/>
          <w:sz w:val="26"/>
          <w:szCs w:val="28"/>
          <w:lang w:eastAsia="pl-PL"/>
        </w:rPr>
        <w:t>e</w:t>
      </w:r>
      <w:r w:rsidRPr="000D2554">
        <w:rPr>
          <w:rFonts w:ascii="Bookman Old Style" w:hAnsi="Bookman Old Style" w:cs="Goudy"/>
          <w:color w:val="000000"/>
          <w:sz w:val="26"/>
          <w:szCs w:val="28"/>
          <w:lang w:eastAsia="pl-PL"/>
        </w:rPr>
        <w:t>s avec moi,</w:t>
      </w:r>
    </w:p>
    <w:p w:rsidR="0070484E" w:rsidRPr="000D2554" w:rsidRDefault="0070484E" w:rsidP="0070484E">
      <w:pPr>
        <w:jc w:val="both"/>
        <w:rPr>
          <w:rFonts w:ascii="Bookman Old Style" w:hAnsi="Bookman Old Style" w:cs="Universal-NewswithCommPi"/>
          <w:color w:val="FF00FF"/>
          <w:sz w:val="26"/>
          <w:szCs w:val="28"/>
          <w:lang w:eastAsia="pl-PL"/>
        </w:rPr>
      </w:pPr>
      <w:r w:rsidRPr="000D2554">
        <w:rPr>
          <w:rFonts w:ascii="Bookman Old Style" w:hAnsi="Bookman Old Style" w:cs="Goudy"/>
          <w:color w:val="000000"/>
          <w:sz w:val="26"/>
          <w:szCs w:val="28"/>
          <w:lang w:eastAsia="pl-PL"/>
        </w:rPr>
        <w:t>ton bâton me gu</w:t>
      </w:r>
      <w:r w:rsidRPr="000D2554">
        <w:rPr>
          <w:rFonts w:ascii="Bookman Old Style" w:hAnsi="Bookman Old Style" w:cs="Goudy-Bold"/>
          <w:b/>
          <w:bCs/>
          <w:color w:val="000000"/>
          <w:sz w:val="26"/>
          <w:szCs w:val="28"/>
          <w:lang w:eastAsia="pl-PL"/>
        </w:rPr>
        <w:t>i</w:t>
      </w:r>
      <w:r w:rsidRPr="000D2554">
        <w:rPr>
          <w:rFonts w:ascii="Bookman Old Style" w:hAnsi="Bookman Old Style" w:cs="Goudy"/>
          <w:color w:val="000000"/>
          <w:sz w:val="26"/>
          <w:szCs w:val="28"/>
          <w:lang w:eastAsia="pl-PL"/>
        </w:rPr>
        <w:t xml:space="preserve">de et me rassure. </w:t>
      </w:r>
    </w:p>
    <w:p w:rsidR="0070484E" w:rsidRPr="000D2554" w:rsidRDefault="0070484E" w:rsidP="0070484E">
      <w:pPr>
        <w:jc w:val="both"/>
        <w:rPr>
          <w:rFonts w:ascii="Bookman Old Style" w:hAnsi="Bookman Old Style"/>
          <w:sz w:val="26"/>
          <w:szCs w:val="28"/>
        </w:rPr>
      </w:pP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b/>
          <w:color w:val="000000"/>
          <w:sz w:val="26"/>
          <w:szCs w:val="28"/>
          <w:lang w:eastAsia="pl-PL"/>
        </w:rPr>
        <w:t>4.</w:t>
      </w:r>
      <w:r w:rsidRPr="000D2554">
        <w:rPr>
          <w:rFonts w:ascii="Bookman Old Style" w:hAnsi="Bookman Old Style" w:cs="Goudy"/>
          <w:color w:val="000000"/>
          <w:sz w:val="26"/>
          <w:szCs w:val="28"/>
          <w:lang w:eastAsia="pl-PL"/>
        </w:rPr>
        <w:t xml:space="preserve"> Tu prépares la t</w:t>
      </w:r>
      <w:r w:rsidRPr="000D2554">
        <w:rPr>
          <w:rFonts w:ascii="Bookman Old Style" w:hAnsi="Bookman Old Style" w:cs="Goudy-Bold"/>
          <w:b/>
          <w:bCs/>
          <w:color w:val="000000"/>
          <w:sz w:val="26"/>
          <w:szCs w:val="28"/>
          <w:lang w:eastAsia="pl-PL"/>
        </w:rPr>
        <w:t>a</w:t>
      </w:r>
      <w:r w:rsidRPr="000D2554">
        <w:rPr>
          <w:rFonts w:ascii="Bookman Old Style" w:hAnsi="Bookman Old Style" w:cs="Goudy"/>
          <w:color w:val="000000"/>
          <w:sz w:val="26"/>
          <w:szCs w:val="28"/>
          <w:lang w:eastAsia="pl-PL"/>
        </w:rPr>
        <w:t>ble pour moi</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dev</w:t>
      </w:r>
      <w:r w:rsidRPr="000D2554">
        <w:rPr>
          <w:rFonts w:ascii="Bookman Old Style" w:hAnsi="Bookman Old Style" w:cs="Goudy-Bold"/>
          <w:b/>
          <w:bCs/>
          <w:color w:val="000000"/>
          <w:sz w:val="26"/>
          <w:szCs w:val="28"/>
          <w:lang w:eastAsia="pl-PL"/>
        </w:rPr>
        <w:t>a</w:t>
      </w:r>
      <w:r w:rsidRPr="000D2554">
        <w:rPr>
          <w:rFonts w:ascii="Bookman Old Style" w:hAnsi="Bookman Old Style" w:cs="Goudy"/>
          <w:color w:val="000000"/>
          <w:sz w:val="26"/>
          <w:szCs w:val="28"/>
          <w:lang w:eastAsia="pl-PL"/>
        </w:rPr>
        <w:t>nt mes ennemis ;</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tu répands le parf</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m sur ma tête,</w:t>
      </w:r>
    </w:p>
    <w:p w:rsidR="0070484E" w:rsidRPr="000D2554" w:rsidRDefault="0070484E" w:rsidP="0070484E">
      <w:pPr>
        <w:autoSpaceDE w:val="0"/>
        <w:autoSpaceDN w:val="0"/>
        <w:adjustRightInd w:val="0"/>
        <w:rPr>
          <w:rFonts w:ascii="Bookman Old Style" w:hAnsi="Bookman Old Style" w:cs="Goudy"/>
          <w:color w:val="000000"/>
          <w:sz w:val="26"/>
          <w:szCs w:val="28"/>
          <w:lang w:eastAsia="pl-PL"/>
        </w:rPr>
        <w:sectPr w:rsidR="0070484E" w:rsidRPr="000D2554" w:rsidSect="000D2554">
          <w:type w:val="continuous"/>
          <w:pgSz w:w="11906" w:h="16838" w:code="9"/>
          <w:pgMar w:top="567" w:right="567" w:bottom="567" w:left="567" w:header="709" w:footer="709" w:gutter="0"/>
          <w:cols w:num="2" w:space="170" w:equalWidth="0">
            <w:col w:w="5273" w:space="170"/>
            <w:col w:w="5329"/>
          </w:cols>
          <w:docGrid w:linePitch="360"/>
        </w:sectPr>
      </w:pPr>
      <w:r w:rsidRPr="000D2554">
        <w:rPr>
          <w:rFonts w:ascii="Bookman Old Style" w:hAnsi="Bookman Old Style" w:cs="Goudy"/>
          <w:color w:val="000000"/>
          <w:sz w:val="26"/>
          <w:szCs w:val="28"/>
          <w:lang w:eastAsia="pl-PL"/>
        </w:rPr>
        <w:t>ma co</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 xml:space="preserve">pe est débordante. </w:t>
      </w:r>
    </w:p>
    <w:p w:rsidR="0070484E" w:rsidRPr="000D2554" w:rsidRDefault="0070484E" w:rsidP="0070484E">
      <w:pPr>
        <w:autoSpaceDE w:val="0"/>
        <w:autoSpaceDN w:val="0"/>
        <w:adjustRightInd w:val="0"/>
        <w:ind w:left="3540"/>
        <w:rPr>
          <w:rFonts w:ascii="Bookman Old Style" w:hAnsi="Bookman Old Style" w:cs="Goudy"/>
          <w:color w:val="000000"/>
          <w:sz w:val="26"/>
          <w:szCs w:val="28"/>
          <w:lang w:eastAsia="pl-PL"/>
        </w:rPr>
      </w:pPr>
      <w:r>
        <w:rPr>
          <w:rFonts w:ascii="Bookman Old Style" w:hAnsi="Bookman Old Style" w:cs="Goudy"/>
          <w:b/>
          <w:color w:val="000000"/>
          <w:sz w:val="26"/>
          <w:szCs w:val="28"/>
          <w:lang w:eastAsia="pl-PL"/>
        </w:rPr>
        <w:lastRenderedPageBreak/>
        <w:t xml:space="preserve">5. </w:t>
      </w:r>
      <w:r w:rsidRPr="000D2554">
        <w:rPr>
          <w:rFonts w:ascii="Bookman Old Style" w:hAnsi="Bookman Old Style" w:cs="Goudy"/>
          <w:color w:val="000000"/>
          <w:sz w:val="26"/>
          <w:szCs w:val="28"/>
          <w:lang w:eastAsia="pl-PL"/>
        </w:rPr>
        <w:t>Grâce et bonhe</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r m’accompagnent :</w:t>
      </w:r>
    </w:p>
    <w:p w:rsidR="0070484E" w:rsidRPr="000D2554" w:rsidRDefault="0070484E" w:rsidP="0070484E">
      <w:pPr>
        <w:autoSpaceDE w:val="0"/>
        <w:autoSpaceDN w:val="0"/>
        <w:adjustRightInd w:val="0"/>
        <w:ind w:left="354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tous les jo</w:t>
      </w:r>
      <w:r w:rsidRPr="000D2554">
        <w:rPr>
          <w:rFonts w:ascii="Bookman Old Style" w:hAnsi="Bookman Old Style" w:cs="Goudy-Bold"/>
          <w:b/>
          <w:bCs/>
          <w:color w:val="000000"/>
          <w:sz w:val="26"/>
          <w:szCs w:val="28"/>
          <w:lang w:eastAsia="pl-PL"/>
        </w:rPr>
        <w:t>u</w:t>
      </w:r>
      <w:r w:rsidRPr="000D2554">
        <w:rPr>
          <w:rFonts w:ascii="Bookman Old Style" w:hAnsi="Bookman Old Style" w:cs="Goudy"/>
          <w:color w:val="000000"/>
          <w:sz w:val="26"/>
          <w:szCs w:val="28"/>
          <w:lang w:eastAsia="pl-PL"/>
        </w:rPr>
        <w:t>rs de ma vie ;</w:t>
      </w:r>
    </w:p>
    <w:p w:rsidR="0070484E" w:rsidRPr="000D2554" w:rsidRDefault="0070484E" w:rsidP="0070484E">
      <w:pPr>
        <w:autoSpaceDE w:val="0"/>
        <w:autoSpaceDN w:val="0"/>
        <w:adjustRightInd w:val="0"/>
        <w:ind w:left="3540"/>
        <w:rPr>
          <w:rFonts w:ascii="Bookman Old Style" w:hAnsi="Bookman Old Style" w:cs="Goudy"/>
          <w:color w:val="000000"/>
          <w:sz w:val="26"/>
          <w:szCs w:val="28"/>
          <w:lang w:eastAsia="pl-PL"/>
        </w:rPr>
      </w:pPr>
      <w:r w:rsidRPr="000D2554">
        <w:rPr>
          <w:rFonts w:ascii="Bookman Old Style" w:hAnsi="Bookman Old Style" w:cs="Goudy"/>
          <w:color w:val="000000"/>
          <w:sz w:val="26"/>
          <w:szCs w:val="28"/>
          <w:lang w:eastAsia="pl-PL"/>
        </w:rPr>
        <w:t>j’habiterai la mais</w:t>
      </w:r>
      <w:r w:rsidRPr="000D2554">
        <w:rPr>
          <w:rFonts w:ascii="Bookman Old Style" w:hAnsi="Bookman Old Style" w:cs="Goudy-Bold"/>
          <w:b/>
          <w:bCs/>
          <w:color w:val="000000"/>
          <w:sz w:val="26"/>
          <w:szCs w:val="28"/>
          <w:lang w:eastAsia="pl-PL"/>
        </w:rPr>
        <w:t>o</w:t>
      </w:r>
      <w:r w:rsidRPr="000D2554">
        <w:rPr>
          <w:rFonts w:ascii="Bookman Old Style" w:hAnsi="Bookman Old Style" w:cs="Goudy"/>
          <w:color w:val="000000"/>
          <w:sz w:val="26"/>
          <w:szCs w:val="28"/>
          <w:lang w:eastAsia="pl-PL"/>
        </w:rPr>
        <w:t>n du Seigneur</w:t>
      </w:r>
    </w:p>
    <w:p w:rsidR="0070484E" w:rsidRPr="000D2554" w:rsidRDefault="0070484E" w:rsidP="0070484E">
      <w:pPr>
        <w:ind w:left="3540"/>
        <w:rPr>
          <w:rFonts w:ascii="Bookman Old Style" w:hAnsi="Bookman Old Style" w:cs="Universal-NewswithCommPi"/>
          <w:color w:val="FF00FF"/>
          <w:sz w:val="26"/>
          <w:szCs w:val="28"/>
          <w:lang w:eastAsia="pl-PL"/>
        </w:rPr>
      </w:pPr>
      <w:r w:rsidRPr="000D2554">
        <w:rPr>
          <w:rFonts w:ascii="Bookman Old Style" w:hAnsi="Bookman Old Style" w:cs="Goudy"/>
          <w:color w:val="000000"/>
          <w:sz w:val="26"/>
          <w:szCs w:val="28"/>
          <w:lang w:eastAsia="pl-PL"/>
        </w:rPr>
        <w:t>pour la dur</w:t>
      </w:r>
      <w:r w:rsidRPr="000D2554">
        <w:rPr>
          <w:rFonts w:ascii="Bookman Old Style" w:hAnsi="Bookman Old Style" w:cs="Goudy-Bold"/>
          <w:b/>
          <w:bCs/>
          <w:color w:val="000000"/>
          <w:sz w:val="26"/>
          <w:szCs w:val="28"/>
          <w:lang w:eastAsia="pl-PL"/>
        </w:rPr>
        <w:t>é</w:t>
      </w:r>
      <w:r w:rsidRPr="000D2554">
        <w:rPr>
          <w:rFonts w:ascii="Bookman Old Style" w:hAnsi="Bookman Old Style" w:cs="Goudy"/>
          <w:color w:val="000000"/>
          <w:sz w:val="26"/>
          <w:szCs w:val="28"/>
          <w:lang w:eastAsia="pl-PL"/>
        </w:rPr>
        <w:t>e de mes jours.</w:t>
      </w:r>
    </w:p>
    <w:p w:rsidR="0070484E" w:rsidRPr="00010BBD" w:rsidRDefault="0070484E" w:rsidP="0070484E">
      <w:pPr>
        <w:jc w:val="both"/>
        <w:rPr>
          <w:rStyle w:val="NormalWeb"/>
          <w:rFonts w:ascii="Bookman Old Style" w:hAnsi="Bookman Old Style" w:cs="Lucida Sans Unicode"/>
          <w:bCs/>
          <w:iCs/>
          <w:sz w:val="34"/>
          <w:szCs w:val="32"/>
        </w:rPr>
      </w:pPr>
      <w:r w:rsidRPr="00010BBD">
        <w:rPr>
          <w:rFonts w:ascii="Bookman Old Style" w:hAnsi="Bookman Old Style"/>
          <w:b/>
          <w:bCs/>
          <w:iCs/>
          <w:sz w:val="34"/>
          <w:szCs w:val="32"/>
          <w:u w:val="single"/>
        </w:rPr>
        <w:lastRenderedPageBreak/>
        <w:t>Prière universelle</w:t>
      </w:r>
      <w:r w:rsidRPr="00010BBD">
        <w:rPr>
          <w:rFonts w:ascii="Bookman Old Style" w:hAnsi="Bookman Old Style"/>
          <w:b/>
          <w:bCs/>
          <w:iCs/>
          <w:sz w:val="34"/>
          <w:szCs w:val="32"/>
        </w:rPr>
        <w:t> :</w:t>
      </w:r>
      <w:r w:rsidRPr="00010BBD">
        <w:rPr>
          <w:rStyle w:val="NormalWeb"/>
          <w:rFonts w:ascii="Bookman Old Style" w:hAnsi="Bookman Old Style" w:cs="Lucida Sans Unicode"/>
          <w:bCs/>
          <w:iCs/>
          <w:sz w:val="34"/>
          <w:szCs w:val="32"/>
        </w:rPr>
        <w:t xml:space="preserve"> </w:t>
      </w:r>
    </w:p>
    <w:p w:rsidR="0070484E" w:rsidRPr="00010BBD" w:rsidRDefault="0070484E" w:rsidP="0070484E">
      <w:pPr>
        <w:autoSpaceDE w:val="0"/>
        <w:autoSpaceDN w:val="0"/>
        <w:adjustRightInd w:val="0"/>
        <w:jc w:val="both"/>
        <w:rPr>
          <w:rFonts w:ascii="Bookman Old Style" w:hAnsi="Bookman Old Style" w:cs="Lucida Sans Unicode"/>
          <w:bCs/>
          <w:iCs/>
          <w:sz w:val="34"/>
          <w:szCs w:val="32"/>
        </w:rPr>
      </w:pPr>
      <w:r w:rsidRPr="00010BBD">
        <w:rPr>
          <w:rFonts w:ascii="Bookman Old Style" w:hAnsi="Bookman Old Style" w:cs="Humanist521BT-LightItalic"/>
          <w:b/>
          <w:i/>
          <w:sz w:val="34"/>
          <w:szCs w:val="32"/>
          <w:lang w:eastAsia="pl-PL"/>
        </w:rPr>
        <w:t xml:space="preserve">Prêtre : </w:t>
      </w:r>
      <w:r w:rsidRPr="00010BBD">
        <w:rPr>
          <w:rStyle w:val="lev"/>
          <w:rFonts w:ascii="Bookman Old Style" w:hAnsi="Bookman Old Style" w:cs="Lucida Sans Unicode"/>
          <w:b w:val="0"/>
          <w:iCs/>
          <w:sz w:val="34"/>
          <w:szCs w:val="32"/>
        </w:rPr>
        <w:t>À la suite de Jésus, pris de pitié pour les foules à la recherche d'un vrai berger, ouvrons notre prière à la multitude des hommes. Dieu de tendresse, souviens-toi de nous.</w:t>
      </w:r>
    </w:p>
    <w:p w:rsidR="0070484E" w:rsidRPr="00010BBD" w:rsidRDefault="0070484E" w:rsidP="0070484E">
      <w:pPr>
        <w:jc w:val="both"/>
        <w:rPr>
          <w:rFonts w:ascii="Bookman Old Style" w:hAnsi="Bookman Old Style" w:cs="Lucida Sans Unicode"/>
          <w:bCs/>
          <w:iCs/>
          <w:sz w:val="34"/>
          <w:szCs w:val="32"/>
        </w:rPr>
      </w:pPr>
      <w:r w:rsidRPr="00010BBD">
        <w:rPr>
          <w:rFonts w:ascii="Bookman Old Style" w:hAnsi="Bookman Old Style" w:cs="Lucida Sans Unicode"/>
          <w:bCs/>
          <w:iCs/>
          <w:sz w:val="34"/>
          <w:szCs w:val="32"/>
        </w:rPr>
        <w:t> </w:t>
      </w:r>
      <w:r>
        <w:rPr>
          <w:rFonts w:ascii="Bookman Old Style" w:hAnsi="Bookman Old Style" w:cs="Lucida Sans Unicode"/>
          <w:bCs/>
          <w:iCs/>
          <w:noProof/>
          <w:sz w:val="34"/>
          <w:szCs w:val="32"/>
        </w:rPr>
        <w:drawing>
          <wp:inline distT="0" distB="0" distL="0" distR="0">
            <wp:extent cx="6480810" cy="88201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80810" cy="882015"/>
                    </a:xfrm>
                    <a:prstGeom prst="rect">
                      <a:avLst/>
                    </a:prstGeom>
                    <a:noFill/>
                    <a:ln w="9525">
                      <a:noFill/>
                      <a:miter lim="800000"/>
                      <a:headEnd/>
                      <a:tailEnd/>
                    </a:ln>
                  </pic:spPr>
                </pic:pic>
              </a:graphicData>
            </a:graphic>
          </wp:inline>
        </w:drawing>
      </w:r>
    </w:p>
    <w:p w:rsidR="0070484E" w:rsidRPr="00010BBD" w:rsidRDefault="0070484E" w:rsidP="0070484E">
      <w:pPr>
        <w:numPr>
          <w:ilvl w:val="0"/>
          <w:numId w:val="2"/>
        </w:numPr>
        <w:jc w:val="both"/>
        <w:rPr>
          <w:rFonts w:ascii="Bookman Old Style" w:hAnsi="Bookman Old Style" w:cs="Lucida Sans Unicode"/>
          <w:bCs/>
          <w:iCs/>
          <w:sz w:val="34"/>
          <w:szCs w:val="32"/>
        </w:rPr>
      </w:pPr>
      <w:r w:rsidRPr="00010BBD">
        <w:rPr>
          <w:rFonts w:ascii="Bookman Old Style" w:hAnsi="Bookman Old Style" w:cs="Lucida Sans Unicode"/>
          <w:bCs/>
          <w:iCs/>
          <w:sz w:val="34"/>
          <w:szCs w:val="32"/>
        </w:rPr>
        <w:t xml:space="preserve"> Souviens-toi, Seigneur, de nos communautés chrétiennes : qu'elles ne manquent jamais des pasteurs et des ministres dont elles ont besoin. </w:t>
      </w:r>
    </w:p>
    <w:p w:rsidR="0070484E" w:rsidRPr="00010BBD" w:rsidRDefault="0070484E" w:rsidP="0070484E">
      <w:pPr>
        <w:numPr>
          <w:ilvl w:val="0"/>
          <w:numId w:val="2"/>
        </w:numPr>
        <w:jc w:val="both"/>
        <w:rPr>
          <w:rFonts w:ascii="Bookman Old Style" w:hAnsi="Bookman Old Style" w:cs="Lucida Sans Unicode"/>
          <w:bCs/>
          <w:iCs/>
          <w:sz w:val="34"/>
          <w:szCs w:val="32"/>
        </w:rPr>
      </w:pPr>
      <w:r w:rsidRPr="00010BBD">
        <w:rPr>
          <w:rFonts w:ascii="Bookman Old Style" w:hAnsi="Bookman Old Style" w:cs="Lucida Sans Unicode"/>
          <w:bCs/>
          <w:iCs/>
          <w:sz w:val="34"/>
          <w:szCs w:val="32"/>
        </w:rPr>
        <w:t xml:space="preserve"> Souviens-toi, Seigneur, de ceux qui nous gouvernent : qu'ils travaillent toujours à la paix et à l'unité du pays, gardant au </w:t>
      </w:r>
      <w:r>
        <w:rPr>
          <w:rFonts w:ascii="Bookman Old Style" w:hAnsi="Bookman Old Style" w:cs="Lucida Sans Unicode"/>
          <w:bCs/>
          <w:iCs/>
          <w:sz w:val="34"/>
          <w:szCs w:val="32"/>
        </w:rPr>
        <w:t>cœur</w:t>
      </w:r>
      <w:r w:rsidRPr="00010BBD">
        <w:rPr>
          <w:rFonts w:ascii="Bookman Old Style" w:hAnsi="Bookman Old Style" w:cs="Lucida Sans Unicode"/>
          <w:bCs/>
          <w:iCs/>
          <w:sz w:val="34"/>
          <w:szCs w:val="32"/>
        </w:rPr>
        <w:t xml:space="preserve"> le souci du bien commun.</w:t>
      </w:r>
    </w:p>
    <w:p w:rsidR="0070484E" w:rsidRPr="00010BBD" w:rsidRDefault="0070484E" w:rsidP="0070484E">
      <w:pPr>
        <w:numPr>
          <w:ilvl w:val="0"/>
          <w:numId w:val="2"/>
        </w:numPr>
        <w:jc w:val="both"/>
        <w:rPr>
          <w:rFonts w:ascii="Bookman Old Style" w:hAnsi="Bookman Old Style" w:cs="Lucida Sans Unicode"/>
          <w:bCs/>
          <w:iCs/>
          <w:sz w:val="34"/>
          <w:szCs w:val="32"/>
        </w:rPr>
      </w:pPr>
      <w:r w:rsidRPr="00010BBD">
        <w:rPr>
          <w:rFonts w:ascii="Bookman Old Style" w:hAnsi="Bookman Old Style" w:cs="Lucida Sans Unicode"/>
          <w:bCs/>
          <w:iCs/>
          <w:sz w:val="34"/>
          <w:szCs w:val="32"/>
        </w:rPr>
        <w:t xml:space="preserve"> Souviens-toi, Seigneur, de tous ceux qui prennent un temps de vacances, qu'ils reviennent reposés, prêts à reprendre leurs tâches au service de tous. </w:t>
      </w:r>
    </w:p>
    <w:p w:rsidR="0070484E" w:rsidRPr="00010BBD" w:rsidRDefault="0070484E" w:rsidP="0070484E">
      <w:pPr>
        <w:numPr>
          <w:ilvl w:val="0"/>
          <w:numId w:val="2"/>
        </w:numPr>
        <w:jc w:val="both"/>
        <w:rPr>
          <w:rFonts w:ascii="Bookman Old Style" w:hAnsi="Bookman Old Style" w:cs="Lucida Sans Unicode"/>
          <w:bCs/>
          <w:iCs/>
          <w:sz w:val="34"/>
          <w:szCs w:val="32"/>
        </w:rPr>
      </w:pPr>
      <w:r w:rsidRPr="00010BBD">
        <w:rPr>
          <w:rFonts w:ascii="Bookman Old Style" w:hAnsi="Bookman Old Style" w:cs="Lucida Sans Unicode"/>
          <w:bCs/>
          <w:iCs/>
          <w:sz w:val="34"/>
          <w:szCs w:val="32"/>
        </w:rPr>
        <w:t xml:space="preserve"> Souviens-toi, Seigneur, des hommes et des femmes désorientés, qui suivent des faux prophètes, qu'ils trouvent en toi leur juste chemin. </w:t>
      </w:r>
    </w:p>
    <w:p w:rsidR="0070484E" w:rsidRPr="00010BBD" w:rsidRDefault="0070484E" w:rsidP="0070484E">
      <w:pPr>
        <w:numPr>
          <w:ilvl w:val="0"/>
          <w:numId w:val="2"/>
        </w:numPr>
        <w:jc w:val="both"/>
        <w:rPr>
          <w:rFonts w:ascii="Bookman Old Style" w:hAnsi="Bookman Old Style" w:cs="Lucida Sans Unicode"/>
          <w:bCs/>
          <w:iCs/>
          <w:sz w:val="34"/>
          <w:szCs w:val="32"/>
        </w:rPr>
      </w:pPr>
      <w:r w:rsidRPr="00010BBD">
        <w:rPr>
          <w:rFonts w:ascii="Bookman Old Style" w:hAnsi="Bookman Old Style" w:cs="Lucida Sans Unicode"/>
          <w:bCs/>
          <w:iCs/>
          <w:sz w:val="34"/>
          <w:szCs w:val="32"/>
        </w:rPr>
        <w:t xml:space="preserve"> Souviens-toi, Seigneur, de toutes les intentions que nous portons en nos </w:t>
      </w:r>
      <w:r>
        <w:rPr>
          <w:rFonts w:ascii="Bookman Old Style" w:hAnsi="Bookman Old Style" w:cs="Lucida Sans Unicode"/>
          <w:bCs/>
          <w:iCs/>
          <w:sz w:val="34"/>
          <w:szCs w:val="32"/>
        </w:rPr>
        <w:t>cœurs.</w:t>
      </w:r>
    </w:p>
    <w:p w:rsidR="0070484E" w:rsidRPr="00010BBD" w:rsidRDefault="0070484E" w:rsidP="0070484E">
      <w:pPr>
        <w:tabs>
          <w:tab w:val="left" w:pos="2703"/>
        </w:tabs>
        <w:jc w:val="both"/>
        <w:rPr>
          <w:rFonts w:ascii="Bookman Old Style" w:hAnsi="Bookman Old Style" w:cs="Lucida Sans Unicode"/>
          <w:bCs/>
          <w:iCs/>
          <w:sz w:val="34"/>
          <w:szCs w:val="32"/>
        </w:rPr>
      </w:pPr>
      <w:r w:rsidRPr="00010BBD">
        <w:rPr>
          <w:rFonts w:ascii="Bookman Old Style" w:hAnsi="Bookman Old Style" w:cs="Lucida Sans Unicode"/>
          <w:bCs/>
          <w:iCs/>
          <w:sz w:val="34"/>
          <w:szCs w:val="32"/>
        </w:rPr>
        <w:t> </w:t>
      </w:r>
      <w:r>
        <w:rPr>
          <w:rFonts w:ascii="Bookman Old Style" w:hAnsi="Bookman Old Style" w:cs="Lucida Sans Unicode"/>
          <w:bCs/>
          <w:iCs/>
          <w:sz w:val="34"/>
          <w:szCs w:val="32"/>
        </w:rPr>
        <w:tab/>
      </w:r>
    </w:p>
    <w:p w:rsidR="0070484E" w:rsidRPr="00010BBD" w:rsidRDefault="0070484E" w:rsidP="0070484E">
      <w:pPr>
        <w:autoSpaceDE w:val="0"/>
        <w:autoSpaceDN w:val="0"/>
        <w:adjustRightInd w:val="0"/>
        <w:jc w:val="both"/>
        <w:rPr>
          <w:rFonts w:ascii="Bookman Old Style" w:hAnsi="Bookman Old Style" w:cs="Lucida Sans Unicode"/>
          <w:bCs/>
          <w:iCs/>
          <w:sz w:val="34"/>
          <w:szCs w:val="32"/>
        </w:rPr>
      </w:pPr>
      <w:r w:rsidRPr="00010BBD">
        <w:rPr>
          <w:rFonts w:ascii="Bookman Old Style" w:hAnsi="Bookman Old Style" w:cs="Humanist521BT-LightItalic"/>
          <w:b/>
          <w:i/>
          <w:sz w:val="34"/>
          <w:szCs w:val="32"/>
          <w:lang w:eastAsia="pl-PL"/>
        </w:rPr>
        <w:t>Prêtre :</w:t>
      </w:r>
      <w:r w:rsidRPr="00010BBD">
        <w:rPr>
          <w:rFonts w:ascii="Bookman Old Style" w:hAnsi="Bookman Old Style"/>
          <w:iCs/>
          <w:color w:val="000000"/>
          <w:sz w:val="34"/>
          <w:szCs w:val="32"/>
        </w:rPr>
        <w:t xml:space="preserve"> </w:t>
      </w:r>
      <w:r w:rsidRPr="00010BBD">
        <w:rPr>
          <w:rStyle w:val="lev"/>
          <w:rFonts w:ascii="Bookman Old Style" w:hAnsi="Bookman Old Style" w:cs="Lucida Sans Unicode"/>
          <w:b w:val="0"/>
          <w:iCs/>
          <w:sz w:val="34"/>
          <w:szCs w:val="32"/>
        </w:rPr>
        <w:t>Dieu de tendresse, que notre prière, en nous faisant communier à ton amour pour tous les hommes, nous entraîne sur les pas de ton Fils dès aujourd'hui et jusqu'aux siècles des siècles. Amen.</w:t>
      </w:r>
    </w:p>
    <w:p w:rsidR="0070484E" w:rsidRPr="00010BBD" w:rsidRDefault="0070484E" w:rsidP="0070484E">
      <w:pPr>
        <w:autoSpaceDE w:val="0"/>
        <w:autoSpaceDN w:val="0"/>
        <w:adjustRightInd w:val="0"/>
        <w:jc w:val="both"/>
        <w:rPr>
          <w:rFonts w:ascii="Bookman Old Style" w:hAnsi="Bookman Old Style" w:cs="Humanist521BT-LightItalic"/>
          <w:b/>
          <w:i/>
          <w:sz w:val="34"/>
          <w:szCs w:val="32"/>
          <w:lang w:eastAsia="pl-PL"/>
        </w:rPr>
      </w:pPr>
    </w:p>
    <w:p w:rsidR="0070484E" w:rsidRPr="00010BBD" w:rsidRDefault="0070484E" w:rsidP="0070484E">
      <w:pPr>
        <w:pStyle w:val="Default"/>
        <w:rPr>
          <w:rFonts w:ascii="Bookman Old Style" w:hAnsi="Bookman Old Style" w:cs="Times New Roman"/>
          <w:b/>
          <w:bCs/>
          <w:sz w:val="34"/>
          <w:szCs w:val="32"/>
          <w:lang w:val="fr-FR"/>
        </w:rPr>
      </w:pPr>
      <w:r w:rsidRPr="00010BBD">
        <w:rPr>
          <w:rFonts w:ascii="Bookman Old Style" w:hAnsi="Bookman Old Style"/>
          <w:b/>
          <w:sz w:val="34"/>
          <w:szCs w:val="32"/>
          <w:u w:val="single"/>
          <w:lang w:val="fr-FR"/>
        </w:rPr>
        <w:t xml:space="preserve">Chant de Communion :  </w:t>
      </w:r>
      <w:r w:rsidRPr="00010BBD">
        <w:rPr>
          <w:rFonts w:ascii="Bookman Old Style" w:hAnsi="Bookman Old Style" w:cs="Times New Roman"/>
          <w:b/>
          <w:bCs/>
          <w:sz w:val="34"/>
          <w:szCs w:val="32"/>
          <w:lang w:val="fr-FR"/>
        </w:rPr>
        <w:t xml:space="preserve">TU ES MON BERGER </w:t>
      </w:r>
      <w:r w:rsidRPr="00010BBD">
        <w:rPr>
          <w:rFonts w:ascii="Bookman Old Style" w:hAnsi="Bookman Old Style" w:cs="Times New Roman"/>
          <w:bCs/>
          <w:i/>
          <w:sz w:val="34"/>
          <w:szCs w:val="32"/>
          <w:lang w:val="fr-FR"/>
        </w:rPr>
        <w:t>D 6</w:t>
      </w:r>
    </w:p>
    <w:p w:rsidR="0070484E" w:rsidRPr="00010BBD" w:rsidRDefault="0070484E" w:rsidP="0070484E">
      <w:pPr>
        <w:jc w:val="both"/>
        <w:rPr>
          <w:rFonts w:ascii="Bookman Old Style" w:hAnsi="Bookman Old Style"/>
          <w:sz w:val="34"/>
          <w:szCs w:val="32"/>
        </w:rPr>
      </w:pPr>
    </w:p>
    <w:p w:rsidR="0070484E" w:rsidRPr="00010BBD" w:rsidRDefault="0070484E" w:rsidP="0070484E">
      <w:pPr>
        <w:rPr>
          <w:rFonts w:ascii="Bookman Old Style" w:hAnsi="Bookman Old Style"/>
          <w:b/>
          <w:sz w:val="34"/>
          <w:szCs w:val="32"/>
        </w:rPr>
      </w:pPr>
      <w:r w:rsidRPr="00010BBD">
        <w:rPr>
          <w:rFonts w:ascii="Bookman Old Style" w:hAnsi="Bookman Old Style"/>
          <w:b/>
          <w:sz w:val="34"/>
          <w:szCs w:val="32"/>
          <w:u w:val="single"/>
        </w:rPr>
        <w:t>Chant d’envoi :</w:t>
      </w:r>
      <w:r w:rsidRPr="00010BBD">
        <w:rPr>
          <w:rFonts w:ascii="Bookman Old Style" w:hAnsi="Bookman Old Style"/>
          <w:sz w:val="34"/>
          <w:szCs w:val="32"/>
          <w:u w:val="single"/>
        </w:rPr>
        <w:t xml:space="preserve"> </w:t>
      </w:r>
      <w:r w:rsidRPr="00010BBD">
        <w:rPr>
          <w:rFonts w:ascii="Bookman Old Style" w:hAnsi="Bookman Old Style"/>
          <w:b/>
          <w:sz w:val="34"/>
          <w:szCs w:val="32"/>
        </w:rPr>
        <w:t xml:space="preserve">FAIS PARAÎTRE TON JOUR </w:t>
      </w:r>
      <w:r w:rsidRPr="00010BBD">
        <w:rPr>
          <w:rFonts w:ascii="Bookman Old Style" w:hAnsi="Bookman Old Style"/>
          <w:i/>
          <w:sz w:val="34"/>
          <w:szCs w:val="32"/>
        </w:rPr>
        <w:t>Y 53</w:t>
      </w:r>
    </w:p>
    <w:p w:rsidR="0070484E" w:rsidRPr="00CB51F2" w:rsidRDefault="0070484E" w:rsidP="0070484E">
      <w:pPr>
        <w:jc w:val="both"/>
        <w:rPr>
          <w:rFonts w:ascii="Bookman Old Style" w:hAnsi="Bookman Old Style"/>
          <w:b/>
          <w:sz w:val="36"/>
          <w:szCs w:val="28"/>
          <w:highlight w:val="green"/>
          <w:u w:val="single"/>
        </w:rPr>
      </w:pPr>
    </w:p>
    <w:p w:rsidR="00523C9F" w:rsidRDefault="00523C9F"/>
    <w:sectPr w:rsidR="00523C9F" w:rsidSect="00AE284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741"/>
    <w:multiLevelType w:val="hybridMultilevel"/>
    <w:tmpl w:val="E566F578"/>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0484E"/>
    <w:rsid w:val="00523C9F"/>
    <w:rsid w:val="0070484E"/>
    <w:rsid w:val="008248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4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0484E"/>
    <w:pPr>
      <w:spacing w:before="100" w:beforeAutospacing="1" w:after="100" w:afterAutospacing="1"/>
    </w:pPr>
  </w:style>
  <w:style w:type="character" w:styleId="lev">
    <w:name w:val="Strong"/>
    <w:basedOn w:val="Policepardfaut"/>
    <w:qFormat/>
    <w:rsid w:val="0070484E"/>
    <w:rPr>
      <w:b/>
      <w:bCs/>
    </w:rPr>
  </w:style>
  <w:style w:type="paragraph" w:customStyle="1" w:styleId="Default">
    <w:name w:val="Default"/>
    <w:rsid w:val="0070484E"/>
    <w:pPr>
      <w:autoSpaceDE w:val="0"/>
      <w:autoSpaceDN w:val="0"/>
      <w:adjustRightInd w:val="0"/>
      <w:spacing w:after="0" w:line="240" w:lineRule="auto"/>
    </w:pPr>
    <w:rPr>
      <w:rFonts w:ascii="Georgia" w:eastAsia="Times New Roman" w:hAnsi="Georgia" w:cs="Georgia"/>
      <w:color w:val="000000"/>
      <w:sz w:val="24"/>
      <w:szCs w:val="24"/>
      <w:lang w:val="pl-PL" w:eastAsia="pl-PL"/>
    </w:rPr>
  </w:style>
  <w:style w:type="paragraph" w:styleId="Textedebulles">
    <w:name w:val="Balloon Text"/>
    <w:basedOn w:val="Normal"/>
    <w:link w:val="TextedebullesCar"/>
    <w:uiPriority w:val="99"/>
    <w:semiHidden/>
    <w:unhideWhenUsed/>
    <w:rsid w:val="0070484E"/>
    <w:rPr>
      <w:rFonts w:ascii="Tahoma" w:hAnsi="Tahoma" w:cs="Tahoma"/>
      <w:sz w:val="16"/>
      <w:szCs w:val="16"/>
    </w:rPr>
  </w:style>
  <w:style w:type="character" w:customStyle="1" w:styleId="TextedebullesCar">
    <w:name w:val="Texte de bulles Car"/>
    <w:basedOn w:val="Policepardfaut"/>
    <w:link w:val="Textedebulles"/>
    <w:uiPriority w:val="99"/>
    <w:semiHidden/>
    <w:rsid w:val="0070484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2288</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2018-06-26T11:59:00Z</dcterms:created>
  <dcterms:modified xsi:type="dcterms:W3CDTF">2018-06-26T12:00:00Z</dcterms:modified>
</cp:coreProperties>
</file>