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1E" w:rsidRPr="00525CB1" w:rsidRDefault="00771B1E" w:rsidP="00771B1E">
      <w:pPr>
        <w:jc w:val="center"/>
        <w:rPr>
          <w:rFonts w:ascii="Bookman Old Style" w:hAnsi="Bookman Old Style"/>
          <w:b/>
          <w:sz w:val="28"/>
          <w:szCs w:val="28"/>
        </w:rPr>
      </w:pPr>
      <w:r>
        <w:rPr>
          <w:rFonts w:ascii="Bookman Old Style" w:hAnsi="Bookman Old Style"/>
          <w:b/>
          <w:sz w:val="28"/>
          <w:szCs w:val="28"/>
        </w:rPr>
        <w:t>Paroisse ND de la Roya</w:t>
      </w:r>
    </w:p>
    <w:p w:rsidR="00771B1E" w:rsidRPr="00525CB1" w:rsidRDefault="00771B1E" w:rsidP="00771B1E">
      <w:pPr>
        <w:jc w:val="center"/>
        <w:rPr>
          <w:rFonts w:ascii="Bookman Old Style" w:hAnsi="Bookman Old Style"/>
          <w:b/>
          <w:sz w:val="28"/>
          <w:szCs w:val="28"/>
        </w:rPr>
      </w:pPr>
      <w:r w:rsidRPr="00525CB1">
        <w:rPr>
          <w:rFonts w:ascii="Bookman Old Style" w:hAnsi="Bookman Old Style"/>
          <w:b/>
          <w:sz w:val="28"/>
          <w:szCs w:val="28"/>
        </w:rPr>
        <w:t>31° dimanche ordinaire A</w:t>
      </w:r>
    </w:p>
    <w:p w:rsidR="00771B1E" w:rsidRPr="00525CB1" w:rsidRDefault="00771B1E" w:rsidP="00771B1E">
      <w:pPr>
        <w:jc w:val="center"/>
        <w:rPr>
          <w:rFonts w:ascii="Bookman Old Style" w:hAnsi="Bookman Old Style"/>
          <w:b/>
          <w:sz w:val="28"/>
          <w:szCs w:val="28"/>
          <w:highlight w:val="yellow"/>
        </w:rPr>
      </w:pPr>
    </w:p>
    <w:p w:rsidR="00771B1E" w:rsidRPr="00525CB1" w:rsidRDefault="00771B1E" w:rsidP="00771B1E">
      <w:pPr>
        <w:jc w:val="both"/>
        <w:rPr>
          <w:rFonts w:ascii="Bookman Old Style" w:hAnsi="Bookman Old Style"/>
          <w:b/>
          <w:sz w:val="28"/>
          <w:szCs w:val="28"/>
        </w:rPr>
      </w:pPr>
      <w:r w:rsidRPr="00525CB1">
        <w:rPr>
          <w:rFonts w:ascii="Bookman Old Style" w:hAnsi="Bookman Old Style"/>
          <w:b/>
          <w:sz w:val="28"/>
          <w:szCs w:val="28"/>
        </w:rPr>
        <w:t xml:space="preserve">Messe de la réconciliation </w:t>
      </w:r>
      <w:r w:rsidRPr="00525CB1">
        <w:rPr>
          <w:rFonts w:ascii="Bookman Old Style" w:hAnsi="Bookman Old Style"/>
          <w:i/>
          <w:sz w:val="28"/>
          <w:szCs w:val="28"/>
        </w:rPr>
        <w:t>AL 137</w:t>
      </w:r>
    </w:p>
    <w:p w:rsidR="00771B1E" w:rsidRPr="00525CB1" w:rsidRDefault="00771B1E" w:rsidP="00771B1E">
      <w:pPr>
        <w:rPr>
          <w:rFonts w:ascii="Bookman Old Style" w:hAnsi="Bookman Old Style"/>
          <w:sz w:val="28"/>
          <w:szCs w:val="28"/>
        </w:rPr>
      </w:pPr>
      <w:r w:rsidRPr="00525CB1">
        <w:rPr>
          <w:rFonts w:ascii="Bookman Old Style" w:hAnsi="Bookman Old Style"/>
          <w:b/>
          <w:sz w:val="28"/>
          <w:szCs w:val="28"/>
          <w:u w:val="single"/>
        </w:rPr>
        <w:t>Chant d’entrée :</w:t>
      </w:r>
      <w:r w:rsidRPr="00525CB1">
        <w:rPr>
          <w:rFonts w:ascii="Bookman Old Style" w:hAnsi="Bookman Old Style"/>
          <w:sz w:val="28"/>
          <w:szCs w:val="28"/>
          <w:u w:val="single"/>
        </w:rPr>
        <w:t xml:space="preserve"> </w:t>
      </w:r>
      <w:r w:rsidRPr="00525CB1">
        <w:rPr>
          <w:rFonts w:ascii="Bookman Old Style" w:hAnsi="Bookman Old Style"/>
          <w:b/>
          <w:sz w:val="28"/>
          <w:szCs w:val="28"/>
        </w:rPr>
        <w:t>VOIX DES PROPHÈTES</w:t>
      </w:r>
      <w:r w:rsidRPr="00525CB1">
        <w:rPr>
          <w:rFonts w:ascii="Bookman Old Style" w:hAnsi="Bookman Old Style"/>
          <w:sz w:val="28"/>
          <w:szCs w:val="28"/>
        </w:rPr>
        <w:t xml:space="preserve"> </w:t>
      </w:r>
      <w:r w:rsidRPr="00525CB1">
        <w:rPr>
          <w:rFonts w:ascii="Bookman Old Style" w:hAnsi="Bookman Old Style"/>
          <w:i/>
          <w:sz w:val="28"/>
          <w:szCs w:val="28"/>
        </w:rPr>
        <w:t>U 7</w:t>
      </w:r>
    </w:p>
    <w:p w:rsidR="00771B1E" w:rsidRPr="00525CB1" w:rsidRDefault="00771B1E" w:rsidP="00771B1E">
      <w:pPr>
        <w:pStyle w:val="NormalWeb"/>
        <w:spacing w:before="0" w:beforeAutospacing="0" w:after="0" w:afterAutospacing="0"/>
        <w:rPr>
          <w:rFonts w:ascii="Bookman Old Style" w:hAnsi="Bookman Old Style"/>
          <w:b/>
          <w:bCs/>
          <w:i/>
          <w:sz w:val="28"/>
          <w:szCs w:val="28"/>
          <w:highlight w:val="yellow"/>
        </w:rPr>
      </w:pPr>
    </w:p>
    <w:p w:rsidR="00771B1E" w:rsidRPr="00525CB1" w:rsidRDefault="00771B1E" w:rsidP="00771B1E">
      <w:pPr>
        <w:autoSpaceDE w:val="0"/>
        <w:autoSpaceDN w:val="0"/>
        <w:adjustRightInd w:val="0"/>
        <w:jc w:val="both"/>
        <w:rPr>
          <w:rFonts w:ascii="Bookman Old Style" w:hAnsi="Bookman Old Style" w:cs="Humanist521BT-Light"/>
          <w:sz w:val="28"/>
          <w:szCs w:val="28"/>
          <w:lang w:eastAsia="pl-PL"/>
        </w:rPr>
      </w:pPr>
      <w:r w:rsidRPr="00525CB1">
        <w:rPr>
          <w:rFonts w:ascii="Bookman Old Style" w:hAnsi="Bookman Old Style"/>
          <w:b/>
          <w:color w:val="000000"/>
          <w:sz w:val="28"/>
          <w:szCs w:val="28"/>
          <w:u w:val="single"/>
        </w:rPr>
        <w:t>Accueil</w:t>
      </w:r>
      <w:r w:rsidRPr="00525CB1">
        <w:rPr>
          <w:rFonts w:ascii="Bookman Old Style" w:hAnsi="Bookman Old Style"/>
          <w:color w:val="000000"/>
          <w:sz w:val="28"/>
          <w:szCs w:val="28"/>
        </w:rPr>
        <w:t> </w:t>
      </w:r>
      <w:r w:rsidRPr="00525CB1">
        <w:rPr>
          <w:rFonts w:ascii="Bookman Old Style" w:hAnsi="Bookman Old Style"/>
          <w:b/>
          <w:color w:val="000000"/>
          <w:sz w:val="28"/>
          <w:szCs w:val="28"/>
        </w:rPr>
        <w:t>:</w:t>
      </w:r>
      <w:r w:rsidRPr="00525CB1">
        <w:rPr>
          <w:rFonts w:ascii="Bookman Old Style" w:hAnsi="Bookman Old Style" w:cs="Humanist521BT-ExtraBold"/>
          <w:sz w:val="28"/>
          <w:szCs w:val="28"/>
          <w:lang w:eastAsia="pl-PL"/>
        </w:rPr>
        <w:t xml:space="preserve"> N</w:t>
      </w:r>
      <w:r w:rsidRPr="00525CB1">
        <w:rPr>
          <w:rFonts w:ascii="Bookman Old Style" w:hAnsi="Bookman Old Style" w:cs="Humanist521BT-Light"/>
          <w:sz w:val="28"/>
          <w:szCs w:val="28"/>
          <w:lang w:eastAsia="pl-PL"/>
        </w:rPr>
        <w:t xml:space="preserve">ous n’avons qu’un seul Père, celui qui est aux cieux. En lui, nous sommes devenus frères. Entrons dans la célébration de cette eucharistie. Approchons-nous de la table du pain et du vin. Ouvrons nos </w:t>
      </w:r>
      <w:proofErr w:type="spellStart"/>
      <w:r w:rsidRPr="00525CB1">
        <w:rPr>
          <w:rFonts w:ascii="Bookman Old Style" w:hAnsi="Bookman Old Style" w:cs="Humanist521BT-Light"/>
          <w:sz w:val="28"/>
          <w:szCs w:val="28"/>
          <w:lang w:eastAsia="pl-PL"/>
        </w:rPr>
        <w:t>coeurs</w:t>
      </w:r>
      <w:proofErr w:type="spellEnd"/>
      <w:r w:rsidRPr="00525CB1">
        <w:rPr>
          <w:rFonts w:ascii="Bookman Old Style" w:hAnsi="Bookman Old Style" w:cs="Humanist521BT-Light"/>
          <w:sz w:val="28"/>
          <w:szCs w:val="28"/>
          <w:lang w:eastAsia="pl-PL"/>
        </w:rPr>
        <w:t xml:space="preserve"> à la parole afin que ce mystère nous aide à approfondir le lien fraternel qui nous unit les uns les autres. </w:t>
      </w:r>
    </w:p>
    <w:p w:rsidR="00771B1E" w:rsidRPr="00525CB1" w:rsidRDefault="00771B1E" w:rsidP="00771B1E">
      <w:pPr>
        <w:autoSpaceDE w:val="0"/>
        <w:autoSpaceDN w:val="0"/>
        <w:adjustRightInd w:val="0"/>
        <w:rPr>
          <w:rFonts w:ascii="Bookman Old Style" w:hAnsi="Bookman Old Style"/>
          <w:color w:val="000000"/>
          <w:sz w:val="28"/>
          <w:szCs w:val="28"/>
          <w:highlight w:val="yellow"/>
        </w:rPr>
      </w:pPr>
    </w:p>
    <w:p w:rsidR="00771B1E" w:rsidRPr="00525CB1" w:rsidRDefault="00771B1E" w:rsidP="00771B1E">
      <w:pPr>
        <w:autoSpaceDE w:val="0"/>
        <w:autoSpaceDN w:val="0"/>
        <w:adjustRightInd w:val="0"/>
        <w:jc w:val="both"/>
        <w:rPr>
          <w:rFonts w:ascii="Bookman Old Style" w:hAnsi="Bookman Old Style"/>
          <w:i/>
          <w:sz w:val="28"/>
          <w:szCs w:val="28"/>
        </w:rPr>
      </w:pPr>
      <w:r w:rsidRPr="00525CB1">
        <w:rPr>
          <w:rFonts w:ascii="Bookman Old Style" w:hAnsi="Bookman Old Style"/>
          <w:b/>
          <w:bCs/>
          <w:sz w:val="28"/>
          <w:szCs w:val="28"/>
          <w:u w:val="single"/>
        </w:rPr>
        <w:t>Prière pénitentielle</w:t>
      </w:r>
      <w:r w:rsidRPr="00525CB1">
        <w:rPr>
          <w:rFonts w:ascii="Bookman Old Style" w:hAnsi="Bookman Old Style"/>
          <w:sz w:val="28"/>
          <w:szCs w:val="28"/>
        </w:rPr>
        <w:t> </w:t>
      </w:r>
      <w:r w:rsidRPr="00525CB1">
        <w:rPr>
          <w:rFonts w:ascii="Bookman Old Style" w:hAnsi="Bookman Old Style"/>
          <w:b/>
          <w:sz w:val="28"/>
          <w:szCs w:val="28"/>
        </w:rPr>
        <w:t>:</w:t>
      </w:r>
      <w:r w:rsidRPr="00525CB1">
        <w:rPr>
          <w:rFonts w:ascii="Bookman Old Style" w:hAnsi="Bookman Old Style"/>
          <w:sz w:val="28"/>
          <w:szCs w:val="28"/>
        </w:rPr>
        <w:t xml:space="preserve"> </w:t>
      </w:r>
      <w:r w:rsidRPr="00525CB1">
        <w:rPr>
          <w:rFonts w:ascii="Bookman Old Style" w:hAnsi="Bookman Old Style" w:cs="Goudy"/>
          <w:sz w:val="28"/>
          <w:szCs w:val="28"/>
          <w:lang w:eastAsia="pl-PL"/>
        </w:rPr>
        <w:t xml:space="preserve">En commençant cette célébration, laissons-nous aimer par le Père et reconnaissons notre péché. </w:t>
      </w:r>
      <w:r w:rsidRPr="00525CB1">
        <w:rPr>
          <w:rFonts w:ascii="Bookman Old Style" w:hAnsi="Bookman Old Style"/>
          <w:i/>
          <w:sz w:val="28"/>
          <w:szCs w:val="28"/>
        </w:rPr>
        <w:t>(une brève pause en silence)</w:t>
      </w:r>
    </w:p>
    <w:p w:rsidR="00771B1E" w:rsidRPr="00525CB1" w:rsidRDefault="00771B1E" w:rsidP="00771B1E">
      <w:pPr>
        <w:autoSpaceDE w:val="0"/>
        <w:autoSpaceDN w:val="0"/>
        <w:adjustRightInd w:val="0"/>
        <w:rPr>
          <w:rFonts w:ascii="Bookman Old Style" w:hAnsi="Bookman Old Style"/>
          <w:i/>
          <w:sz w:val="28"/>
          <w:szCs w:val="28"/>
        </w:rPr>
      </w:pPr>
    </w:p>
    <w:p w:rsidR="00771B1E" w:rsidRPr="00525CB1" w:rsidRDefault="00771B1E" w:rsidP="00771B1E">
      <w:pPr>
        <w:numPr>
          <w:ilvl w:val="0"/>
          <w:numId w:val="1"/>
        </w:numPr>
        <w:autoSpaceDE w:val="0"/>
        <w:autoSpaceDN w:val="0"/>
        <w:adjustRightInd w:val="0"/>
        <w:rPr>
          <w:rFonts w:ascii="Bookman Old Style" w:hAnsi="Bookman Old Style"/>
          <w:sz w:val="28"/>
          <w:szCs w:val="28"/>
        </w:rPr>
      </w:pPr>
      <w:r w:rsidRPr="00525CB1">
        <w:rPr>
          <w:rFonts w:ascii="Bookman Old Style" w:hAnsi="Bookman Old Style" w:cs="Humanist521BT-LightItalic"/>
          <w:b/>
          <w:i/>
          <w:sz w:val="28"/>
          <w:szCs w:val="28"/>
          <w:lang w:eastAsia="pl-PL"/>
        </w:rPr>
        <w:t>Prêtre :</w:t>
      </w:r>
      <w:r w:rsidRPr="00525CB1">
        <w:rPr>
          <w:rFonts w:ascii="Bookman Old Style" w:hAnsi="Bookman Old Style"/>
          <w:iCs/>
          <w:color w:val="000000"/>
          <w:sz w:val="28"/>
          <w:szCs w:val="28"/>
        </w:rPr>
        <w:t xml:space="preserve"> </w:t>
      </w:r>
      <w:r w:rsidRPr="00525CB1">
        <w:rPr>
          <w:rFonts w:ascii="Bookman Old Style" w:hAnsi="Bookman Old Style"/>
          <w:sz w:val="28"/>
          <w:szCs w:val="28"/>
        </w:rPr>
        <w:t xml:space="preserve">Seigneur, accorde-nous ton pardon. </w:t>
      </w:r>
    </w:p>
    <w:p w:rsidR="00771B1E" w:rsidRPr="00525CB1" w:rsidRDefault="00771B1E" w:rsidP="00771B1E">
      <w:pPr>
        <w:numPr>
          <w:ilvl w:val="0"/>
          <w:numId w:val="1"/>
        </w:numPr>
        <w:rPr>
          <w:rFonts w:ascii="Bookman Old Style" w:hAnsi="Bookman Old Style"/>
          <w:i/>
          <w:sz w:val="28"/>
          <w:szCs w:val="28"/>
        </w:rPr>
      </w:pPr>
      <w:r w:rsidRPr="00525CB1">
        <w:rPr>
          <w:rFonts w:ascii="Bookman Old Style" w:hAnsi="Bookman Old Style"/>
          <w:b/>
          <w:i/>
          <w:sz w:val="28"/>
          <w:szCs w:val="28"/>
        </w:rPr>
        <w:t>Tous :</w:t>
      </w:r>
      <w:r w:rsidRPr="00525CB1">
        <w:rPr>
          <w:rFonts w:ascii="Bookman Old Style" w:hAnsi="Bookman Old Style"/>
          <w:sz w:val="28"/>
          <w:szCs w:val="28"/>
        </w:rPr>
        <w:t xml:space="preserve"> </w:t>
      </w:r>
      <w:r w:rsidRPr="00525CB1">
        <w:rPr>
          <w:rFonts w:ascii="Bookman Old Style" w:hAnsi="Bookman Old Style"/>
          <w:i/>
          <w:sz w:val="28"/>
          <w:szCs w:val="28"/>
        </w:rPr>
        <w:t xml:space="preserve">Nous avons péché contre toi. </w:t>
      </w:r>
    </w:p>
    <w:p w:rsidR="00771B1E" w:rsidRPr="00525CB1" w:rsidRDefault="00771B1E" w:rsidP="00771B1E">
      <w:pPr>
        <w:numPr>
          <w:ilvl w:val="0"/>
          <w:numId w:val="1"/>
        </w:numPr>
        <w:rPr>
          <w:rFonts w:ascii="Bookman Old Style" w:hAnsi="Bookman Old Style"/>
          <w:sz w:val="28"/>
          <w:szCs w:val="28"/>
        </w:rPr>
      </w:pPr>
      <w:r w:rsidRPr="00525CB1">
        <w:rPr>
          <w:rFonts w:ascii="Bookman Old Style" w:hAnsi="Bookman Old Style" w:cs="Humanist521BT-LightItalic"/>
          <w:b/>
          <w:i/>
          <w:sz w:val="28"/>
          <w:szCs w:val="28"/>
          <w:lang w:eastAsia="pl-PL"/>
        </w:rPr>
        <w:t>Prêtre :</w:t>
      </w:r>
      <w:r w:rsidRPr="00525CB1">
        <w:rPr>
          <w:rFonts w:ascii="Bookman Old Style" w:hAnsi="Bookman Old Style"/>
          <w:iCs/>
          <w:color w:val="000000"/>
          <w:sz w:val="28"/>
          <w:szCs w:val="28"/>
        </w:rPr>
        <w:t xml:space="preserve"> </w:t>
      </w:r>
      <w:r w:rsidRPr="00525CB1">
        <w:rPr>
          <w:rFonts w:ascii="Bookman Old Style" w:hAnsi="Bookman Old Style"/>
          <w:sz w:val="28"/>
          <w:szCs w:val="28"/>
        </w:rPr>
        <w:t xml:space="preserve">Montre-nous ta miséricorde. </w:t>
      </w:r>
    </w:p>
    <w:p w:rsidR="00771B1E" w:rsidRPr="00525CB1" w:rsidRDefault="00771B1E" w:rsidP="00771B1E">
      <w:pPr>
        <w:numPr>
          <w:ilvl w:val="0"/>
          <w:numId w:val="1"/>
        </w:numPr>
        <w:rPr>
          <w:rFonts w:ascii="Bookman Old Style" w:hAnsi="Bookman Old Style"/>
          <w:i/>
          <w:sz w:val="28"/>
          <w:szCs w:val="28"/>
        </w:rPr>
      </w:pPr>
      <w:r w:rsidRPr="00525CB1">
        <w:rPr>
          <w:rFonts w:ascii="Bookman Old Style" w:hAnsi="Bookman Old Style"/>
          <w:b/>
          <w:i/>
          <w:sz w:val="28"/>
          <w:szCs w:val="28"/>
        </w:rPr>
        <w:t>Tous :</w:t>
      </w:r>
      <w:r w:rsidRPr="00525CB1">
        <w:rPr>
          <w:rFonts w:ascii="Bookman Old Style" w:hAnsi="Bookman Old Style"/>
          <w:sz w:val="28"/>
          <w:szCs w:val="28"/>
        </w:rPr>
        <w:t xml:space="preserve"> </w:t>
      </w:r>
      <w:r w:rsidRPr="00525CB1">
        <w:rPr>
          <w:rFonts w:ascii="Bookman Old Style" w:hAnsi="Bookman Old Style"/>
          <w:i/>
          <w:sz w:val="28"/>
          <w:szCs w:val="28"/>
        </w:rPr>
        <w:t>Et nous serons sauvés.</w:t>
      </w:r>
    </w:p>
    <w:p w:rsidR="00771B1E" w:rsidRPr="00525CB1" w:rsidRDefault="00771B1E" w:rsidP="00771B1E">
      <w:pPr>
        <w:numPr>
          <w:ilvl w:val="0"/>
          <w:numId w:val="1"/>
        </w:numPr>
        <w:autoSpaceDE w:val="0"/>
        <w:autoSpaceDN w:val="0"/>
        <w:adjustRightInd w:val="0"/>
        <w:rPr>
          <w:rFonts w:ascii="Bookman Old Style" w:hAnsi="Bookman Old Style"/>
          <w:b/>
          <w:color w:val="000000"/>
          <w:sz w:val="28"/>
          <w:szCs w:val="28"/>
          <w:u w:val="single"/>
        </w:rPr>
      </w:pPr>
      <w:r w:rsidRPr="00525CB1">
        <w:rPr>
          <w:rFonts w:ascii="Bookman Old Style" w:hAnsi="Bookman Old Style" w:cs="Humanist521BT-LightItalic"/>
          <w:b/>
          <w:i/>
          <w:sz w:val="28"/>
          <w:szCs w:val="28"/>
          <w:lang w:eastAsia="pl-PL"/>
        </w:rPr>
        <w:t>Prêtre :</w:t>
      </w:r>
      <w:r w:rsidRPr="00525CB1">
        <w:rPr>
          <w:rFonts w:ascii="Bookman Old Style" w:hAnsi="Bookman Old Style"/>
          <w:iCs/>
          <w:color w:val="000000"/>
          <w:sz w:val="28"/>
          <w:szCs w:val="28"/>
        </w:rPr>
        <w:t xml:space="preserve"> </w:t>
      </w:r>
      <w:r w:rsidRPr="00525CB1">
        <w:rPr>
          <w:rFonts w:ascii="Bookman Old Style" w:hAnsi="Bookman Old Style"/>
          <w:sz w:val="28"/>
          <w:szCs w:val="28"/>
        </w:rPr>
        <w:t>Que Dieu tout-puissant nous fasse miséricorde…</w:t>
      </w:r>
    </w:p>
    <w:p w:rsidR="00771B1E" w:rsidRPr="00525CB1" w:rsidRDefault="00771B1E" w:rsidP="00771B1E">
      <w:pPr>
        <w:autoSpaceDE w:val="0"/>
        <w:autoSpaceDN w:val="0"/>
        <w:adjustRightInd w:val="0"/>
        <w:rPr>
          <w:rFonts w:ascii="Bookman Old Style" w:hAnsi="Bookman Old Style"/>
          <w:b/>
          <w:color w:val="000000"/>
          <w:sz w:val="28"/>
          <w:szCs w:val="28"/>
          <w:u w:val="single"/>
        </w:rPr>
      </w:pPr>
    </w:p>
    <w:p w:rsidR="00771B1E" w:rsidRPr="00525CB1" w:rsidRDefault="00771B1E" w:rsidP="00771B1E">
      <w:pPr>
        <w:numPr>
          <w:ilvl w:val="0"/>
          <w:numId w:val="1"/>
        </w:numPr>
        <w:autoSpaceDE w:val="0"/>
        <w:autoSpaceDN w:val="0"/>
        <w:adjustRightInd w:val="0"/>
        <w:rPr>
          <w:rFonts w:ascii="Bookman Old Style" w:hAnsi="Bookman Old Style"/>
          <w:b/>
          <w:color w:val="000000"/>
          <w:sz w:val="28"/>
          <w:szCs w:val="28"/>
          <w:u w:val="single"/>
        </w:rPr>
      </w:pPr>
      <w:r w:rsidRPr="00525CB1">
        <w:rPr>
          <w:rFonts w:ascii="Bookman Old Style" w:hAnsi="Bookman Old Style"/>
          <w:b/>
          <w:i/>
          <w:sz w:val="28"/>
          <w:szCs w:val="28"/>
        </w:rPr>
        <w:t>Animateur chante :</w:t>
      </w:r>
      <w:r w:rsidRPr="00525CB1">
        <w:rPr>
          <w:rFonts w:ascii="Bookman Old Style" w:hAnsi="Bookman Old Style"/>
          <w:sz w:val="28"/>
          <w:szCs w:val="28"/>
        </w:rPr>
        <w:t xml:space="preserve"> Kyrie… </w:t>
      </w:r>
    </w:p>
    <w:p w:rsidR="00771B1E" w:rsidRPr="00525CB1" w:rsidRDefault="00771B1E" w:rsidP="00771B1E">
      <w:pPr>
        <w:numPr>
          <w:ilvl w:val="0"/>
          <w:numId w:val="1"/>
        </w:numPr>
        <w:jc w:val="both"/>
        <w:rPr>
          <w:rFonts w:ascii="Bookman Old Style" w:hAnsi="Bookman Old Style"/>
          <w:b/>
          <w:bCs/>
          <w:sz w:val="28"/>
          <w:szCs w:val="28"/>
        </w:rPr>
      </w:pPr>
      <w:r w:rsidRPr="00525CB1">
        <w:rPr>
          <w:rFonts w:ascii="Bookman Old Style" w:hAnsi="Bookman Old Style"/>
          <w:b/>
          <w:i/>
          <w:sz w:val="28"/>
          <w:szCs w:val="28"/>
        </w:rPr>
        <w:t>Animateur chante :</w:t>
      </w:r>
      <w:r w:rsidRPr="00525CB1">
        <w:rPr>
          <w:rFonts w:ascii="Bookman Old Style" w:hAnsi="Bookman Old Style"/>
          <w:sz w:val="28"/>
          <w:szCs w:val="28"/>
        </w:rPr>
        <w:t xml:space="preserve"> Gloria…</w:t>
      </w:r>
    </w:p>
    <w:p w:rsidR="00771B1E" w:rsidRPr="00525CB1" w:rsidRDefault="00771B1E" w:rsidP="00771B1E">
      <w:pPr>
        <w:rPr>
          <w:rFonts w:ascii="Bookman Old Style" w:hAnsi="Bookman Old Style"/>
          <w:b/>
          <w:sz w:val="28"/>
          <w:szCs w:val="28"/>
        </w:rPr>
      </w:pPr>
    </w:p>
    <w:p w:rsidR="00771B1E" w:rsidRPr="00525CB1" w:rsidRDefault="00771B1E" w:rsidP="00771B1E">
      <w:pPr>
        <w:tabs>
          <w:tab w:val="left" w:pos="720"/>
        </w:tabs>
        <w:rPr>
          <w:rFonts w:ascii="Bookman Old Style" w:hAnsi="Bookman Old Style"/>
          <w:b/>
          <w:sz w:val="28"/>
          <w:szCs w:val="28"/>
        </w:rPr>
      </w:pPr>
      <w:r w:rsidRPr="00525CB1">
        <w:rPr>
          <w:rFonts w:ascii="Bookman Old Style" w:hAnsi="Bookman Old Style"/>
          <w:b/>
          <w:sz w:val="28"/>
          <w:szCs w:val="28"/>
          <w:u w:val="single"/>
        </w:rPr>
        <w:t>Psaume</w:t>
      </w:r>
      <w:r w:rsidRPr="00525CB1">
        <w:rPr>
          <w:rFonts w:ascii="Bookman Old Style" w:hAnsi="Bookman Old Style"/>
          <w:b/>
          <w:sz w:val="28"/>
          <w:szCs w:val="28"/>
        </w:rPr>
        <w:t xml:space="preserve"> 130</w:t>
      </w:r>
    </w:p>
    <w:p w:rsidR="00771B1E" w:rsidRPr="00777F3C" w:rsidRDefault="00771B1E" w:rsidP="00771B1E">
      <w:pPr>
        <w:tabs>
          <w:tab w:val="left" w:pos="720"/>
        </w:tabs>
        <w:rPr>
          <w:rFonts w:ascii="Bookman Old Style" w:hAnsi="Bookman Old Style"/>
          <w:b/>
          <w:sz w:val="28"/>
          <w:szCs w:val="28"/>
        </w:rPr>
      </w:pPr>
    </w:p>
    <w:p w:rsidR="00771B1E" w:rsidRPr="00777F3C" w:rsidRDefault="00771B1E" w:rsidP="00771B1E">
      <w:pPr>
        <w:tabs>
          <w:tab w:val="left" w:pos="720"/>
        </w:tabs>
        <w:jc w:val="center"/>
        <w:rPr>
          <w:rFonts w:ascii="Bookman Old Style" w:hAnsi="Bookman Old Style"/>
          <w:b/>
          <w:sz w:val="28"/>
          <w:szCs w:val="28"/>
        </w:rPr>
      </w:pPr>
      <w:r>
        <w:rPr>
          <w:rFonts w:ascii="Bookman Old Style" w:hAnsi="Bookman Old Style"/>
          <w:b/>
          <w:noProof/>
          <w:sz w:val="28"/>
          <w:szCs w:val="28"/>
        </w:rPr>
        <w:drawing>
          <wp:inline distT="0" distB="0" distL="0" distR="0">
            <wp:extent cx="6866255" cy="16046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66255" cy="1604645"/>
                    </a:xfrm>
                    <a:prstGeom prst="rect">
                      <a:avLst/>
                    </a:prstGeom>
                    <a:noFill/>
                    <a:ln w="9525">
                      <a:noFill/>
                      <a:miter lim="800000"/>
                      <a:headEnd/>
                      <a:tailEnd/>
                    </a:ln>
                  </pic:spPr>
                </pic:pic>
              </a:graphicData>
            </a:graphic>
          </wp:inline>
        </w:drawing>
      </w:r>
    </w:p>
    <w:p w:rsidR="00771B1E" w:rsidRPr="00777F3C" w:rsidRDefault="00771B1E" w:rsidP="00771B1E">
      <w:pPr>
        <w:autoSpaceDE w:val="0"/>
        <w:autoSpaceDN w:val="0"/>
        <w:adjustRightInd w:val="0"/>
        <w:jc w:val="both"/>
        <w:rPr>
          <w:rFonts w:ascii="Bookman Old Style" w:hAnsi="Bookman Old Style" w:cs="Goudy"/>
          <w:b/>
          <w:sz w:val="28"/>
          <w:szCs w:val="28"/>
          <w:lang w:eastAsia="pl-PL"/>
        </w:rPr>
        <w:sectPr w:rsidR="00771B1E" w:rsidRPr="00777F3C" w:rsidSect="00777F3C">
          <w:pgSz w:w="11906" w:h="16838" w:code="9"/>
          <w:pgMar w:top="567" w:right="567" w:bottom="567" w:left="567" w:header="709" w:footer="709" w:gutter="0"/>
          <w:cols w:space="708"/>
          <w:docGrid w:linePitch="360"/>
        </w:sectPr>
      </w:pP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b/>
          <w:sz w:val="28"/>
          <w:szCs w:val="28"/>
          <w:lang w:eastAsia="pl-PL"/>
        </w:rPr>
        <w:lastRenderedPageBreak/>
        <w:t>1.</w:t>
      </w:r>
      <w:r w:rsidRPr="00777F3C">
        <w:rPr>
          <w:rFonts w:ascii="Bookman Old Style" w:hAnsi="Bookman Old Style" w:cs="Goudy"/>
          <w:sz w:val="28"/>
          <w:szCs w:val="28"/>
          <w:lang w:eastAsia="pl-PL"/>
        </w:rPr>
        <w:t xml:space="preserve"> Seigneur, je n’ai p</w:t>
      </w:r>
      <w:r w:rsidRPr="00777F3C">
        <w:rPr>
          <w:rFonts w:ascii="Bookman Old Style" w:hAnsi="Bookman Old Style" w:cs="Goudy-Bold"/>
          <w:b/>
          <w:sz w:val="28"/>
          <w:szCs w:val="28"/>
          <w:lang w:eastAsia="pl-PL"/>
        </w:rPr>
        <w:t>a</w:t>
      </w:r>
      <w:r w:rsidRPr="00777F3C">
        <w:rPr>
          <w:rFonts w:ascii="Bookman Old Style" w:hAnsi="Bookman Old Style" w:cs="Goudy"/>
          <w:sz w:val="28"/>
          <w:szCs w:val="28"/>
          <w:lang w:eastAsia="pl-PL"/>
        </w:rPr>
        <w:t>s le cœur fier</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ni le reg</w:t>
      </w:r>
      <w:r w:rsidRPr="00777F3C">
        <w:rPr>
          <w:rFonts w:ascii="Bookman Old Style" w:hAnsi="Bookman Old Style" w:cs="Goudy-Bold"/>
          <w:b/>
          <w:sz w:val="28"/>
          <w:szCs w:val="28"/>
          <w:lang w:eastAsia="pl-PL"/>
        </w:rPr>
        <w:t>a</w:t>
      </w:r>
      <w:r w:rsidRPr="00777F3C">
        <w:rPr>
          <w:rFonts w:ascii="Bookman Old Style" w:hAnsi="Bookman Old Style" w:cs="Goudy"/>
          <w:sz w:val="28"/>
          <w:szCs w:val="28"/>
          <w:lang w:eastAsia="pl-PL"/>
        </w:rPr>
        <w:t>rd ambitieux ;</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je ne poursu</w:t>
      </w:r>
      <w:r w:rsidRPr="00777F3C">
        <w:rPr>
          <w:rFonts w:ascii="Bookman Old Style" w:hAnsi="Bookman Old Style" w:cs="Goudy-Bold"/>
          <w:b/>
          <w:sz w:val="28"/>
          <w:szCs w:val="28"/>
          <w:lang w:eastAsia="pl-PL"/>
        </w:rPr>
        <w:t>i</w:t>
      </w:r>
      <w:r w:rsidRPr="00777F3C">
        <w:rPr>
          <w:rFonts w:ascii="Bookman Old Style" w:hAnsi="Bookman Old Style" w:cs="Goudy"/>
          <w:sz w:val="28"/>
          <w:szCs w:val="28"/>
          <w:lang w:eastAsia="pl-PL"/>
        </w:rPr>
        <w:t>s ni grands desseins,</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ni merv</w:t>
      </w:r>
      <w:r w:rsidRPr="00777F3C">
        <w:rPr>
          <w:rFonts w:ascii="Bookman Old Style" w:hAnsi="Bookman Old Style" w:cs="Goudy-Bold"/>
          <w:b/>
          <w:sz w:val="28"/>
          <w:szCs w:val="28"/>
          <w:lang w:eastAsia="pl-PL"/>
        </w:rPr>
        <w:t>e</w:t>
      </w:r>
      <w:r w:rsidRPr="00777F3C">
        <w:rPr>
          <w:rFonts w:ascii="Bookman Old Style" w:hAnsi="Bookman Old Style" w:cs="Goudy"/>
          <w:sz w:val="28"/>
          <w:szCs w:val="28"/>
          <w:lang w:eastAsia="pl-PL"/>
        </w:rPr>
        <w:t xml:space="preserve">illes qui me dépassent. </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b/>
          <w:sz w:val="28"/>
          <w:szCs w:val="28"/>
          <w:lang w:eastAsia="pl-PL"/>
        </w:rPr>
        <w:lastRenderedPageBreak/>
        <w:t>2.</w:t>
      </w:r>
      <w:r w:rsidRPr="00777F3C">
        <w:rPr>
          <w:rFonts w:ascii="Bookman Old Style" w:hAnsi="Bookman Old Style" w:cs="Goudy"/>
          <w:sz w:val="28"/>
          <w:szCs w:val="28"/>
          <w:lang w:eastAsia="pl-PL"/>
        </w:rPr>
        <w:t xml:space="preserve"> Non, mais je ti</w:t>
      </w:r>
      <w:r w:rsidRPr="00777F3C">
        <w:rPr>
          <w:rFonts w:ascii="Bookman Old Style" w:hAnsi="Bookman Old Style" w:cs="Goudy-Bold"/>
          <w:b/>
          <w:sz w:val="28"/>
          <w:szCs w:val="28"/>
          <w:lang w:eastAsia="pl-PL"/>
        </w:rPr>
        <w:t>e</w:t>
      </w:r>
      <w:r w:rsidRPr="00777F3C">
        <w:rPr>
          <w:rFonts w:ascii="Bookman Old Style" w:hAnsi="Bookman Old Style" w:cs="Goudy"/>
          <w:sz w:val="28"/>
          <w:szCs w:val="28"/>
          <w:lang w:eastAsia="pl-PL"/>
        </w:rPr>
        <w:t>ns mon âme</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ég</w:t>
      </w:r>
      <w:r w:rsidRPr="00777F3C">
        <w:rPr>
          <w:rFonts w:ascii="Bookman Old Style" w:hAnsi="Bookman Old Style" w:cs="Goudy-Bold"/>
          <w:b/>
          <w:sz w:val="28"/>
          <w:szCs w:val="28"/>
          <w:lang w:eastAsia="pl-PL"/>
        </w:rPr>
        <w:t>a</w:t>
      </w:r>
      <w:r w:rsidRPr="00777F3C">
        <w:rPr>
          <w:rFonts w:ascii="Bookman Old Style" w:hAnsi="Bookman Old Style" w:cs="Goudy"/>
          <w:sz w:val="28"/>
          <w:szCs w:val="28"/>
          <w:lang w:eastAsia="pl-PL"/>
        </w:rPr>
        <w:t>le et silencieuse ;</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mon âme est en m</w:t>
      </w:r>
      <w:r w:rsidRPr="00777F3C">
        <w:rPr>
          <w:rFonts w:ascii="Bookman Old Style" w:hAnsi="Bookman Old Style" w:cs="Goudy-Bold"/>
          <w:b/>
          <w:sz w:val="28"/>
          <w:szCs w:val="28"/>
          <w:lang w:eastAsia="pl-PL"/>
        </w:rPr>
        <w:t>o</w:t>
      </w:r>
      <w:r w:rsidRPr="00777F3C">
        <w:rPr>
          <w:rFonts w:ascii="Bookman Old Style" w:hAnsi="Bookman Old Style" w:cs="Goudy"/>
          <w:sz w:val="28"/>
          <w:szCs w:val="28"/>
          <w:lang w:eastAsia="pl-PL"/>
        </w:rPr>
        <w:t>i comme un enfant,</w:t>
      </w:r>
    </w:p>
    <w:p w:rsidR="00771B1E" w:rsidRPr="00777F3C" w:rsidRDefault="00771B1E" w:rsidP="00771B1E">
      <w:pPr>
        <w:autoSpaceDE w:val="0"/>
        <w:autoSpaceDN w:val="0"/>
        <w:adjustRightInd w:val="0"/>
        <w:jc w:val="both"/>
        <w:rPr>
          <w:rFonts w:ascii="Bookman Old Style" w:hAnsi="Bookman Old Style" w:cs="Goudy"/>
          <w:sz w:val="28"/>
          <w:szCs w:val="28"/>
          <w:lang w:eastAsia="pl-PL"/>
        </w:rPr>
      </w:pPr>
      <w:r w:rsidRPr="00777F3C">
        <w:rPr>
          <w:rFonts w:ascii="Bookman Old Style" w:hAnsi="Bookman Old Style" w:cs="Goudy"/>
          <w:sz w:val="28"/>
          <w:szCs w:val="28"/>
          <w:lang w:eastAsia="pl-PL"/>
        </w:rPr>
        <w:t>comme un petit enf</w:t>
      </w:r>
      <w:r w:rsidRPr="00777F3C">
        <w:rPr>
          <w:rFonts w:ascii="Bookman Old Style" w:hAnsi="Bookman Old Style" w:cs="Goudy-Bold"/>
          <w:b/>
          <w:sz w:val="28"/>
          <w:szCs w:val="28"/>
          <w:lang w:eastAsia="pl-PL"/>
        </w:rPr>
        <w:t>a</w:t>
      </w:r>
      <w:r w:rsidRPr="00777F3C">
        <w:rPr>
          <w:rFonts w:ascii="Bookman Old Style" w:hAnsi="Bookman Old Style" w:cs="Goudy"/>
          <w:sz w:val="28"/>
          <w:szCs w:val="28"/>
          <w:lang w:eastAsia="pl-PL"/>
        </w:rPr>
        <w:t xml:space="preserve">nt contre sa mère. </w:t>
      </w:r>
    </w:p>
    <w:p w:rsidR="00771B1E" w:rsidRPr="00777F3C" w:rsidRDefault="00771B1E" w:rsidP="00771B1E">
      <w:pPr>
        <w:autoSpaceDE w:val="0"/>
        <w:autoSpaceDN w:val="0"/>
        <w:adjustRightInd w:val="0"/>
        <w:jc w:val="both"/>
        <w:rPr>
          <w:rFonts w:ascii="Bookman Old Style" w:hAnsi="Bookman Old Style" w:cs="Universal-NewswithCommPi"/>
          <w:sz w:val="28"/>
          <w:szCs w:val="28"/>
          <w:lang w:eastAsia="pl-PL"/>
        </w:rPr>
        <w:sectPr w:rsidR="00771B1E" w:rsidRPr="00777F3C" w:rsidSect="00777F3C">
          <w:type w:val="continuous"/>
          <w:pgSz w:w="11906" w:h="16838" w:code="9"/>
          <w:pgMar w:top="567" w:right="567" w:bottom="567" w:left="567" w:header="709" w:footer="709" w:gutter="0"/>
          <w:cols w:num="2" w:space="170" w:equalWidth="0">
            <w:col w:w="5032" w:space="170"/>
            <w:col w:w="5570"/>
          </w:cols>
          <w:docGrid w:linePitch="360"/>
        </w:sectPr>
      </w:pPr>
    </w:p>
    <w:p w:rsidR="00771B1E" w:rsidRPr="00777F3C" w:rsidRDefault="00771B1E" w:rsidP="00771B1E">
      <w:pPr>
        <w:autoSpaceDE w:val="0"/>
        <w:autoSpaceDN w:val="0"/>
        <w:adjustRightInd w:val="0"/>
        <w:jc w:val="both"/>
        <w:rPr>
          <w:rFonts w:ascii="Bookman Old Style" w:hAnsi="Bookman Old Style" w:cs="Universal-NewswithCommPi"/>
          <w:sz w:val="28"/>
          <w:szCs w:val="28"/>
          <w:lang w:eastAsia="pl-PL"/>
        </w:rPr>
      </w:pPr>
    </w:p>
    <w:p w:rsidR="00771B1E" w:rsidRPr="00777F3C" w:rsidRDefault="00771B1E" w:rsidP="00771B1E">
      <w:pPr>
        <w:autoSpaceDE w:val="0"/>
        <w:autoSpaceDN w:val="0"/>
        <w:adjustRightInd w:val="0"/>
        <w:ind w:left="3540"/>
        <w:jc w:val="both"/>
        <w:rPr>
          <w:rFonts w:ascii="Bookman Old Style" w:hAnsi="Bookman Old Style" w:cs="Goudy"/>
          <w:sz w:val="28"/>
          <w:szCs w:val="28"/>
          <w:lang w:eastAsia="pl-PL"/>
        </w:rPr>
      </w:pPr>
      <w:r w:rsidRPr="00777F3C">
        <w:rPr>
          <w:rFonts w:ascii="Bookman Old Style" w:hAnsi="Bookman Old Style" w:cs="Goudy"/>
          <w:b/>
          <w:sz w:val="28"/>
          <w:szCs w:val="28"/>
          <w:lang w:eastAsia="pl-PL"/>
        </w:rPr>
        <w:t>3.</w:t>
      </w:r>
      <w:r w:rsidRPr="00777F3C">
        <w:rPr>
          <w:rFonts w:ascii="Bookman Old Style" w:hAnsi="Bookman Old Style" w:cs="Goudy"/>
          <w:sz w:val="28"/>
          <w:szCs w:val="28"/>
          <w:lang w:eastAsia="pl-PL"/>
        </w:rPr>
        <w:t xml:space="preserve"> Attends le Seigne</w:t>
      </w:r>
      <w:r w:rsidRPr="00777F3C">
        <w:rPr>
          <w:rFonts w:ascii="Bookman Old Style" w:hAnsi="Bookman Old Style" w:cs="Goudy-Bold"/>
          <w:b/>
          <w:sz w:val="28"/>
          <w:szCs w:val="28"/>
          <w:lang w:eastAsia="pl-PL"/>
        </w:rPr>
        <w:t>u</w:t>
      </w:r>
      <w:r w:rsidRPr="00777F3C">
        <w:rPr>
          <w:rFonts w:ascii="Bookman Old Style" w:hAnsi="Bookman Old Style" w:cs="Goudy"/>
          <w:sz w:val="28"/>
          <w:szCs w:val="28"/>
          <w:lang w:eastAsia="pl-PL"/>
        </w:rPr>
        <w:t>r, Israël,</w:t>
      </w:r>
    </w:p>
    <w:p w:rsidR="00771B1E" w:rsidRPr="00777F3C" w:rsidRDefault="00771B1E" w:rsidP="00771B1E">
      <w:pPr>
        <w:autoSpaceDE w:val="0"/>
        <w:autoSpaceDN w:val="0"/>
        <w:adjustRightInd w:val="0"/>
        <w:ind w:left="3540"/>
        <w:jc w:val="both"/>
        <w:rPr>
          <w:rFonts w:ascii="Bookman Old Style" w:hAnsi="Bookman Old Style" w:cs="Universal-NewswithCommPi"/>
          <w:sz w:val="28"/>
          <w:szCs w:val="28"/>
          <w:lang w:eastAsia="pl-PL"/>
        </w:rPr>
      </w:pPr>
      <w:r w:rsidRPr="00777F3C">
        <w:rPr>
          <w:rFonts w:ascii="Bookman Old Style" w:hAnsi="Bookman Old Style" w:cs="Goudy"/>
          <w:sz w:val="28"/>
          <w:szCs w:val="28"/>
          <w:lang w:eastAsia="pl-PL"/>
        </w:rPr>
        <w:t>mainten</w:t>
      </w:r>
      <w:r w:rsidRPr="00777F3C">
        <w:rPr>
          <w:rFonts w:ascii="Bookman Old Style" w:hAnsi="Bookman Old Style" w:cs="Goudy-Bold"/>
          <w:b/>
          <w:sz w:val="28"/>
          <w:szCs w:val="28"/>
          <w:lang w:eastAsia="pl-PL"/>
        </w:rPr>
        <w:t>a</w:t>
      </w:r>
      <w:r w:rsidRPr="00777F3C">
        <w:rPr>
          <w:rFonts w:ascii="Bookman Old Style" w:hAnsi="Bookman Old Style" w:cs="Goudy"/>
          <w:sz w:val="28"/>
          <w:szCs w:val="28"/>
          <w:lang w:eastAsia="pl-PL"/>
        </w:rPr>
        <w:t xml:space="preserve">nt et à jamais. </w:t>
      </w:r>
    </w:p>
    <w:p w:rsidR="00771B1E" w:rsidRDefault="00771B1E" w:rsidP="00771B1E">
      <w:pPr>
        <w:rPr>
          <w:rFonts w:ascii="Bookman Old Style" w:hAnsi="Bookman Old Style"/>
          <w:b/>
          <w:bCs/>
          <w:sz w:val="28"/>
          <w:szCs w:val="28"/>
          <w:highlight w:val="yellow"/>
          <w:u w:val="single"/>
        </w:rPr>
      </w:pPr>
    </w:p>
    <w:p w:rsidR="00771B1E" w:rsidRDefault="00771B1E" w:rsidP="00771B1E">
      <w:pPr>
        <w:rPr>
          <w:rFonts w:ascii="Bookman Old Style" w:hAnsi="Bookman Old Style"/>
          <w:b/>
          <w:bCs/>
          <w:sz w:val="28"/>
          <w:szCs w:val="28"/>
          <w:highlight w:val="yellow"/>
          <w:u w:val="single"/>
        </w:rPr>
      </w:pPr>
    </w:p>
    <w:p w:rsidR="00771B1E" w:rsidRDefault="00771B1E" w:rsidP="00771B1E">
      <w:pPr>
        <w:rPr>
          <w:rFonts w:ascii="Bookman Old Style" w:hAnsi="Bookman Old Style"/>
          <w:b/>
          <w:bCs/>
          <w:sz w:val="28"/>
          <w:szCs w:val="28"/>
          <w:highlight w:val="yellow"/>
          <w:u w:val="single"/>
        </w:rPr>
      </w:pPr>
    </w:p>
    <w:p w:rsidR="00771B1E" w:rsidRDefault="00771B1E" w:rsidP="00771B1E">
      <w:pPr>
        <w:rPr>
          <w:rFonts w:ascii="Bookman Old Style" w:hAnsi="Bookman Old Style"/>
          <w:b/>
          <w:bCs/>
          <w:sz w:val="28"/>
          <w:szCs w:val="28"/>
          <w:highlight w:val="yellow"/>
          <w:u w:val="single"/>
        </w:rPr>
      </w:pPr>
    </w:p>
    <w:p w:rsidR="00771B1E" w:rsidRPr="00525CB1" w:rsidRDefault="00771B1E" w:rsidP="00771B1E">
      <w:pPr>
        <w:rPr>
          <w:rFonts w:ascii="Bookman Old Style" w:hAnsi="Bookman Old Style"/>
          <w:sz w:val="32"/>
          <w:szCs w:val="28"/>
        </w:rPr>
      </w:pPr>
      <w:r w:rsidRPr="00525CB1">
        <w:rPr>
          <w:rFonts w:ascii="Bookman Old Style" w:hAnsi="Bookman Old Style"/>
          <w:b/>
          <w:bCs/>
          <w:sz w:val="32"/>
          <w:szCs w:val="28"/>
          <w:u w:val="single"/>
        </w:rPr>
        <w:t>Prière universelle</w:t>
      </w:r>
      <w:r w:rsidRPr="00525CB1">
        <w:rPr>
          <w:rFonts w:ascii="Bookman Old Style" w:hAnsi="Bookman Old Style"/>
          <w:sz w:val="32"/>
          <w:szCs w:val="28"/>
        </w:rPr>
        <w:t> </w:t>
      </w:r>
    </w:p>
    <w:p w:rsidR="00771B1E" w:rsidRPr="00525CB1" w:rsidRDefault="00771B1E" w:rsidP="00771B1E">
      <w:pPr>
        <w:rPr>
          <w:rFonts w:ascii="Bookman Old Style" w:hAnsi="Bookman Old Style"/>
          <w:sz w:val="32"/>
          <w:szCs w:val="28"/>
        </w:rPr>
      </w:pPr>
    </w:p>
    <w:p w:rsidR="00771B1E" w:rsidRPr="00525CB1" w:rsidRDefault="00771B1E" w:rsidP="00771B1E">
      <w:pPr>
        <w:autoSpaceDE w:val="0"/>
        <w:autoSpaceDN w:val="0"/>
        <w:adjustRightInd w:val="0"/>
        <w:jc w:val="both"/>
        <w:rPr>
          <w:rFonts w:ascii="Bookman Old Style" w:hAnsi="Bookman Old Style" w:cs="Goudy"/>
          <w:sz w:val="32"/>
          <w:szCs w:val="28"/>
          <w:lang w:eastAsia="pl-PL"/>
        </w:rPr>
      </w:pPr>
      <w:r w:rsidRPr="00525CB1">
        <w:rPr>
          <w:rFonts w:ascii="Bookman Old Style" w:hAnsi="Bookman Old Style" w:cs="Humanist521BT-LightItalic"/>
          <w:b/>
          <w:i/>
          <w:sz w:val="32"/>
          <w:szCs w:val="28"/>
          <w:lang w:eastAsia="pl-PL"/>
        </w:rPr>
        <w:t>Prêtre :</w:t>
      </w:r>
      <w:r w:rsidRPr="00525CB1">
        <w:rPr>
          <w:rFonts w:ascii="Bookman Old Style" w:hAnsi="Bookman Old Style"/>
          <w:iCs/>
          <w:color w:val="000000"/>
          <w:sz w:val="32"/>
          <w:szCs w:val="28"/>
        </w:rPr>
        <w:t xml:space="preserve"> </w:t>
      </w:r>
      <w:r w:rsidRPr="00525CB1">
        <w:rPr>
          <w:rFonts w:ascii="Bookman Old Style" w:hAnsi="Bookman Old Style"/>
          <w:sz w:val="32"/>
          <w:szCs w:val="28"/>
        </w:rPr>
        <w:t>Unissons nos voix pour nous tourner vers notre Père, unique et bon, et adressons-lui nos prières.</w:t>
      </w:r>
    </w:p>
    <w:p w:rsidR="00771B1E" w:rsidRPr="00525CB1" w:rsidRDefault="00771B1E" w:rsidP="00771B1E">
      <w:pPr>
        <w:autoSpaceDE w:val="0"/>
        <w:autoSpaceDN w:val="0"/>
        <w:adjustRightInd w:val="0"/>
        <w:jc w:val="both"/>
        <w:rPr>
          <w:rFonts w:ascii="Bookman Old Style" w:hAnsi="Bookman Old Style" w:cs="Goudy-Bold"/>
          <w:sz w:val="32"/>
          <w:szCs w:val="28"/>
          <w:highlight w:val="yellow"/>
          <w:lang w:eastAsia="pl-PL"/>
        </w:rPr>
      </w:pPr>
      <w:r>
        <w:rPr>
          <w:rFonts w:ascii="Bookman Old Style" w:hAnsi="Bookman Old Style"/>
          <w:noProof/>
          <w:sz w:val="32"/>
          <w:szCs w:val="28"/>
        </w:rPr>
        <w:drawing>
          <wp:inline distT="0" distB="0" distL="0" distR="0">
            <wp:extent cx="6838315" cy="998855"/>
            <wp:effectExtent l="1905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38315" cy="998855"/>
                    </a:xfrm>
                    <a:prstGeom prst="rect">
                      <a:avLst/>
                    </a:prstGeom>
                    <a:noFill/>
                    <a:ln w="9525">
                      <a:noFill/>
                      <a:miter lim="800000"/>
                      <a:headEnd/>
                      <a:tailEnd/>
                    </a:ln>
                  </pic:spPr>
                </pic:pic>
              </a:graphicData>
            </a:graphic>
          </wp:inline>
        </w:drawing>
      </w:r>
    </w:p>
    <w:p w:rsidR="00771B1E" w:rsidRPr="00525CB1" w:rsidRDefault="00771B1E" w:rsidP="00771B1E">
      <w:pPr>
        <w:autoSpaceDE w:val="0"/>
        <w:autoSpaceDN w:val="0"/>
        <w:adjustRightInd w:val="0"/>
        <w:jc w:val="both"/>
        <w:rPr>
          <w:rFonts w:ascii="Bookman Old Style" w:hAnsi="Bookman Old Style" w:cs="Goudy-Bold"/>
          <w:sz w:val="32"/>
          <w:szCs w:val="28"/>
          <w:highlight w:val="yellow"/>
          <w:lang w:eastAsia="pl-PL"/>
        </w:rPr>
      </w:pPr>
    </w:p>
    <w:p w:rsidR="00771B1E" w:rsidRPr="00525CB1" w:rsidRDefault="00771B1E" w:rsidP="00771B1E">
      <w:pPr>
        <w:numPr>
          <w:ilvl w:val="0"/>
          <w:numId w:val="2"/>
        </w:numPr>
        <w:shd w:val="clear" w:color="auto" w:fill="FFFFFF"/>
        <w:jc w:val="both"/>
        <w:rPr>
          <w:rFonts w:ascii="Bookman Old Style" w:hAnsi="Bookman Old Style"/>
          <w:color w:val="000000"/>
          <w:sz w:val="32"/>
          <w:szCs w:val="28"/>
        </w:rPr>
      </w:pPr>
      <w:r w:rsidRPr="00525CB1">
        <w:rPr>
          <w:rFonts w:ascii="Bookman Old Style" w:hAnsi="Bookman Old Style"/>
          <w:color w:val="000000"/>
          <w:sz w:val="32"/>
          <w:szCs w:val="28"/>
        </w:rPr>
        <w:t>Prions pour les prêtres, les théologiens, et les catéchistes. Qu’ils soient des témoins vivants de ta Parole par leurs actes et que le désir de juger ou de dominer n’étouffe jamais celui d’aimer et d’accompagner avec bienveillance.</w:t>
      </w:r>
    </w:p>
    <w:p w:rsidR="00771B1E" w:rsidRPr="00525CB1" w:rsidRDefault="00771B1E" w:rsidP="00771B1E">
      <w:pPr>
        <w:numPr>
          <w:ilvl w:val="0"/>
          <w:numId w:val="2"/>
        </w:numPr>
        <w:shd w:val="clear" w:color="auto" w:fill="FFFFFF"/>
        <w:jc w:val="both"/>
        <w:rPr>
          <w:rFonts w:ascii="Bookman Old Style" w:hAnsi="Bookman Old Style"/>
          <w:color w:val="000000"/>
          <w:sz w:val="32"/>
          <w:szCs w:val="28"/>
        </w:rPr>
      </w:pPr>
      <w:r w:rsidRPr="00525CB1">
        <w:rPr>
          <w:rFonts w:ascii="Bookman Old Style" w:hAnsi="Bookman Old Style"/>
          <w:color w:val="000000"/>
          <w:sz w:val="32"/>
          <w:szCs w:val="28"/>
        </w:rPr>
        <w:t>Prions pour tous ceux qui exercent des responsabilités dans la société, qu’ils remplissent leurs tâches en privilégiant le sens du service et du bien commun.</w:t>
      </w:r>
    </w:p>
    <w:p w:rsidR="00771B1E" w:rsidRPr="00525CB1" w:rsidRDefault="00771B1E" w:rsidP="00771B1E">
      <w:pPr>
        <w:numPr>
          <w:ilvl w:val="0"/>
          <w:numId w:val="2"/>
        </w:numPr>
        <w:shd w:val="clear" w:color="auto" w:fill="FFFFFF"/>
        <w:jc w:val="both"/>
        <w:rPr>
          <w:rFonts w:ascii="Bookman Old Style" w:hAnsi="Bookman Old Style"/>
          <w:color w:val="000000"/>
          <w:sz w:val="32"/>
          <w:szCs w:val="28"/>
        </w:rPr>
      </w:pPr>
      <w:r w:rsidRPr="00525CB1">
        <w:rPr>
          <w:rFonts w:ascii="Bookman Old Style" w:hAnsi="Bookman Old Style"/>
          <w:color w:val="000000"/>
          <w:sz w:val="32"/>
          <w:szCs w:val="28"/>
        </w:rPr>
        <w:t>Prions pour tous ceux qui te connaissent mal ou qui ne te ne connaissent pas. Qu’ils parviennent à entendre et à accueillir ta Parole !</w:t>
      </w:r>
    </w:p>
    <w:p w:rsidR="00771B1E" w:rsidRPr="00525CB1" w:rsidRDefault="00771B1E" w:rsidP="00771B1E">
      <w:pPr>
        <w:numPr>
          <w:ilvl w:val="0"/>
          <w:numId w:val="2"/>
        </w:numPr>
        <w:shd w:val="clear" w:color="auto" w:fill="FFFFFF"/>
        <w:jc w:val="both"/>
        <w:rPr>
          <w:rFonts w:ascii="Bookman Old Style" w:hAnsi="Bookman Old Style"/>
          <w:color w:val="000000"/>
          <w:sz w:val="32"/>
          <w:szCs w:val="28"/>
        </w:rPr>
      </w:pPr>
      <w:r w:rsidRPr="00525CB1">
        <w:rPr>
          <w:rFonts w:ascii="Bookman Old Style" w:hAnsi="Bookman Old Style"/>
          <w:color w:val="000000"/>
          <w:sz w:val="32"/>
          <w:szCs w:val="28"/>
        </w:rPr>
        <w:t>Prions pour notre communauté et ses membres. Que nous sachions ajuster nos paroles à nos actes et laisser la Parole de Dieu œuvrer en nous, en vrais croyants.</w:t>
      </w:r>
    </w:p>
    <w:p w:rsidR="00771B1E" w:rsidRPr="00525CB1" w:rsidRDefault="00771B1E" w:rsidP="00771B1E">
      <w:pPr>
        <w:autoSpaceDE w:val="0"/>
        <w:autoSpaceDN w:val="0"/>
        <w:adjustRightInd w:val="0"/>
        <w:jc w:val="both"/>
        <w:rPr>
          <w:rFonts w:ascii="Bookman Old Style" w:hAnsi="Bookman Old Style" w:cs="Universal-NewswithCommPi"/>
          <w:sz w:val="32"/>
          <w:szCs w:val="28"/>
          <w:lang w:eastAsia="pl-PL"/>
        </w:rPr>
      </w:pPr>
    </w:p>
    <w:p w:rsidR="00771B1E" w:rsidRPr="00525CB1" w:rsidRDefault="00771B1E" w:rsidP="00771B1E">
      <w:pPr>
        <w:autoSpaceDE w:val="0"/>
        <w:autoSpaceDN w:val="0"/>
        <w:adjustRightInd w:val="0"/>
        <w:jc w:val="both"/>
        <w:rPr>
          <w:rFonts w:ascii="Bookman Old Style" w:hAnsi="Bookman Old Style" w:cs="Goudy-Bold"/>
          <w:sz w:val="32"/>
          <w:szCs w:val="28"/>
          <w:lang w:eastAsia="pl-PL"/>
        </w:rPr>
      </w:pPr>
      <w:r w:rsidRPr="00525CB1">
        <w:rPr>
          <w:rFonts w:ascii="Bookman Old Style" w:hAnsi="Bookman Old Style" w:cs="Humanist521BT-LightItalic"/>
          <w:b/>
          <w:i/>
          <w:sz w:val="32"/>
          <w:szCs w:val="28"/>
          <w:lang w:eastAsia="pl-PL"/>
        </w:rPr>
        <w:t xml:space="preserve">Prêtre : </w:t>
      </w:r>
      <w:r w:rsidRPr="00525CB1">
        <w:rPr>
          <w:rFonts w:ascii="Bookman Old Style" w:hAnsi="Bookman Old Style" w:cs="Goudy"/>
          <w:sz w:val="32"/>
          <w:szCs w:val="28"/>
          <w:lang w:eastAsia="pl-PL"/>
        </w:rPr>
        <w:t xml:space="preserve">Dieu notre Père, écoute nos prières. En Jésus Christ, tu fais de nous des frères. Donne-nous de suivre le chemin du serviteur. Par Jésus, le Christ, notre Seigneur. </w:t>
      </w:r>
      <w:r w:rsidRPr="00525CB1">
        <w:rPr>
          <w:rFonts w:ascii="Bookman Old Style" w:hAnsi="Bookman Old Style" w:cs="Humanist521BT-BoldItalic"/>
          <w:sz w:val="32"/>
          <w:szCs w:val="28"/>
          <w:lang w:eastAsia="pl-PL"/>
        </w:rPr>
        <w:t>— Amen.</w:t>
      </w:r>
    </w:p>
    <w:p w:rsidR="00771B1E" w:rsidRPr="00525CB1" w:rsidRDefault="00771B1E" w:rsidP="00771B1E">
      <w:pPr>
        <w:autoSpaceDE w:val="0"/>
        <w:autoSpaceDN w:val="0"/>
        <w:adjustRightInd w:val="0"/>
        <w:rPr>
          <w:rFonts w:ascii="Bookman Old Style" w:hAnsi="Bookman Old Style"/>
          <w:iCs/>
          <w:color w:val="000000"/>
          <w:sz w:val="32"/>
          <w:szCs w:val="28"/>
          <w:highlight w:val="yellow"/>
        </w:rPr>
      </w:pPr>
    </w:p>
    <w:p w:rsidR="00771B1E" w:rsidRPr="00525CB1" w:rsidRDefault="00771B1E" w:rsidP="00771B1E">
      <w:pPr>
        <w:autoSpaceDE w:val="0"/>
        <w:autoSpaceDN w:val="0"/>
        <w:adjustRightInd w:val="0"/>
        <w:rPr>
          <w:rFonts w:ascii="Bookman Old Style" w:hAnsi="Bookman Old Style" w:cs="Humanist521BT-LightItalic"/>
          <w:b/>
          <w:i/>
          <w:sz w:val="32"/>
          <w:szCs w:val="28"/>
          <w:highlight w:val="yellow"/>
          <w:lang w:eastAsia="pl-PL"/>
        </w:rPr>
      </w:pPr>
    </w:p>
    <w:p w:rsidR="00771B1E" w:rsidRPr="00525CB1" w:rsidRDefault="00771B1E" w:rsidP="00771B1E">
      <w:pPr>
        <w:pStyle w:val="Default"/>
        <w:rPr>
          <w:rFonts w:ascii="Bookman Old Style" w:hAnsi="Bookman Old Style" w:cs="Times New Roman"/>
          <w:sz w:val="32"/>
          <w:szCs w:val="28"/>
          <w:lang w:val="fr-FR"/>
        </w:rPr>
      </w:pPr>
      <w:r w:rsidRPr="00525CB1">
        <w:rPr>
          <w:rFonts w:ascii="Bookman Old Style" w:hAnsi="Bookman Old Style" w:cs="Times New Roman"/>
          <w:b/>
          <w:sz w:val="32"/>
          <w:szCs w:val="28"/>
          <w:u w:val="single"/>
          <w:lang w:val="fr-FR"/>
        </w:rPr>
        <w:t xml:space="preserve">Chant de Communion : </w:t>
      </w:r>
      <w:r w:rsidRPr="00525CB1">
        <w:rPr>
          <w:rFonts w:ascii="Bookman Old Style" w:hAnsi="Bookman Old Style" w:cs="Times New Roman"/>
          <w:b/>
          <w:bCs/>
          <w:sz w:val="32"/>
          <w:szCs w:val="28"/>
          <w:lang w:val="fr-FR"/>
        </w:rPr>
        <w:t xml:space="preserve">DIEU DE BONTÉ, TOI NOTRE PÈRE </w:t>
      </w:r>
      <w:r w:rsidRPr="00525CB1">
        <w:rPr>
          <w:rFonts w:ascii="Bookman Old Style" w:hAnsi="Bookman Old Style" w:cs="Times New Roman"/>
          <w:bCs/>
          <w:i/>
          <w:sz w:val="32"/>
          <w:szCs w:val="28"/>
          <w:lang w:val="fr-FR"/>
        </w:rPr>
        <w:t>L 32-91</w:t>
      </w:r>
    </w:p>
    <w:p w:rsidR="00771B1E" w:rsidRPr="00525CB1" w:rsidRDefault="00771B1E" w:rsidP="00771B1E">
      <w:pPr>
        <w:jc w:val="both"/>
        <w:rPr>
          <w:rFonts w:ascii="Bookman Old Style" w:hAnsi="Bookman Old Style"/>
          <w:b/>
          <w:sz w:val="32"/>
          <w:szCs w:val="28"/>
          <w:u w:val="single"/>
        </w:rPr>
      </w:pPr>
    </w:p>
    <w:p w:rsidR="00771B1E" w:rsidRPr="00525CB1" w:rsidRDefault="00771B1E" w:rsidP="00771B1E">
      <w:pPr>
        <w:jc w:val="both"/>
        <w:rPr>
          <w:rFonts w:ascii="Bookman Old Style" w:hAnsi="Bookman Old Style"/>
          <w:b/>
          <w:sz w:val="32"/>
          <w:szCs w:val="28"/>
          <w:u w:val="single"/>
        </w:rPr>
      </w:pPr>
      <w:r w:rsidRPr="00525CB1">
        <w:rPr>
          <w:rFonts w:ascii="Bookman Old Style" w:hAnsi="Bookman Old Style"/>
          <w:b/>
          <w:sz w:val="32"/>
          <w:szCs w:val="28"/>
          <w:u w:val="single"/>
        </w:rPr>
        <w:t>Annonces :</w:t>
      </w:r>
    </w:p>
    <w:p w:rsidR="00771B1E" w:rsidRPr="00525CB1" w:rsidRDefault="00771B1E" w:rsidP="00771B1E">
      <w:pPr>
        <w:rPr>
          <w:rFonts w:ascii="Bookman Old Style" w:hAnsi="Bookman Old Style"/>
          <w:b/>
          <w:sz w:val="32"/>
          <w:szCs w:val="28"/>
          <w:u w:val="single"/>
        </w:rPr>
      </w:pPr>
    </w:p>
    <w:p w:rsidR="00771B1E" w:rsidRPr="00525CB1" w:rsidRDefault="00771B1E" w:rsidP="00771B1E">
      <w:pPr>
        <w:rPr>
          <w:rFonts w:ascii="Bookman Old Style" w:hAnsi="Bookman Old Style"/>
          <w:sz w:val="32"/>
          <w:szCs w:val="28"/>
        </w:rPr>
      </w:pPr>
      <w:r w:rsidRPr="00525CB1">
        <w:rPr>
          <w:rFonts w:ascii="Bookman Old Style" w:hAnsi="Bookman Old Style"/>
          <w:b/>
          <w:sz w:val="32"/>
          <w:szCs w:val="28"/>
          <w:u w:val="single"/>
        </w:rPr>
        <w:t>Chant d’envoi :</w:t>
      </w:r>
      <w:r w:rsidRPr="00525CB1">
        <w:rPr>
          <w:rFonts w:ascii="Bookman Old Style" w:hAnsi="Bookman Old Style"/>
          <w:sz w:val="32"/>
          <w:szCs w:val="28"/>
          <w:u w:val="single"/>
        </w:rPr>
        <w:t xml:space="preserve"> </w:t>
      </w:r>
      <w:r w:rsidRPr="00525CB1">
        <w:rPr>
          <w:rFonts w:ascii="Bookman Old Style" w:hAnsi="Bookman Old Style"/>
          <w:b/>
          <w:sz w:val="32"/>
          <w:szCs w:val="28"/>
        </w:rPr>
        <w:t>TA PAROLE NOUS RÉVEILLE</w:t>
      </w:r>
      <w:r w:rsidRPr="00525CB1">
        <w:rPr>
          <w:rFonts w:ascii="Bookman Old Style" w:hAnsi="Bookman Old Style"/>
          <w:sz w:val="32"/>
          <w:szCs w:val="28"/>
        </w:rPr>
        <w:t xml:space="preserve"> </w:t>
      </w:r>
      <w:r w:rsidRPr="00525CB1">
        <w:rPr>
          <w:rFonts w:ascii="Bookman Old Style" w:hAnsi="Bookman Old Style"/>
          <w:i/>
          <w:sz w:val="32"/>
          <w:szCs w:val="28"/>
        </w:rPr>
        <w:t>U 526</w:t>
      </w:r>
    </w:p>
    <w:p w:rsidR="00771B1E" w:rsidRPr="00777F3C" w:rsidRDefault="00771B1E" w:rsidP="00771B1E">
      <w:pPr>
        <w:autoSpaceDE w:val="0"/>
        <w:autoSpaceDN w:val="0"/>
        <w:adjustRightInd w:val="0"/>
        <w:rPr>
          <w:rFonts w:ascii="Bookman Old Style" w:hAnsi="Bookman Old Style"/>
          <w:b/>
          <w:sz w:val="28"/>
          <w:szCs w:val="28"/>
          <w:highlight w:val="yellow"/>
        </w:rPr>
      </w:pPr>
    </w:p>
    <w:p w:rsidR="00771B1E" w:rsidRPr="00777F3C" w:rsidRDefault="00771B1E" w:rsidP="00771B1E">
      <w:pPr>
        <w:autoSpaceDE w:val="0"/>
        <w:autoSpaceDN w:val="0"/>
        <w:adjustRightInd w:val="0"/>
        <w:rPr>
          <w:rFonts w:ascii="Bookman Old Style" w:hAnsi="Bookman Old Style"/>
          <w:b/>
          <w:sz w:val="28"/>
          <w:szCs w:val="28"/>
          <w:highlight w:val="yellow"/>
        </w:rPr>
      </w:pPr>
    </w:p>
    <w:p w:rsidR="00771B1E" w:rsidRPr="00777F3C" w:rsidRDefault="00771B1E" w:rsidP="00771B1E">
      <w:pPr>
        <w:autoSpaceDE w:val="0"/>
        <w:autoSpaceDN w:val="0"/>
        <w:adjustRightInd w:val="0"/>
        <w:rPr>
          <w:rFonts w:ascii="Bookman Old Style" w:hAnsi="Bookman Old Style"/>
          <w:b/>
          <w:sz w:val="28"/>
          <w:szCs w:val="28"/>
          <w:highlight w:val="yellow"/>
        </w:rPr>
      </w:pPr>
    </w:p>
    <w:p w:rsidR="00771B1E" w:rsidRPr="00777F3C" w:rsidRDefault="00771B1E" w:rsidP="00771B1E">
      <w:pPr>
        <w:autoSpaceDE w:val="0"/>
        <w:autoSpaceDN w:val="0"/>
        <w:adjustRightInd w:val="0"/>
        <w:rPr>
          <w:rFonts w:ascii="Bookman Old Style" w:hAnsi="Bookman Old Style"/>
          <w:b/>
          <w:sz w:val="28"/>
          <w:szCs w:val="28"/>
          <w:highlight w:val="yellow"/>
        </w:rPr>
      </w:pPr>
    </w:p>
    <w:p w:rsidR="00674915" w:rsidRDefault="00674915"/>
    <w:sectPr w:rsidR="00674915" w:rsidSect="00777F3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BBC"/>
    <w:multiLevelType w:val="hybridMultilevel"/>
    <w:tmpl w:val="3B76A460"/>
    <w:lvl w:ilvl="0" w:tplc="5EC66B10">
      <w:start w:val="1"/>
      <w:numFmt w:val="decimal"/>
      <w:lvlText w:val="%1."/>
      <w:lvlJc w:val="left"/>
      <w:pPr>
        <w:tabs>
          <w:tab w:val="num" w:pos="284"/>
        </w:tabs>
        <w:ind w:left="0" w:firstLine="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771B1E"/>
    <w:rsid w:val="00674915"/>
    <w:rsid w:val="00771B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1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71B1E"/>
    <w:pPr>
      <w:spacing w:before="100" w:beforeAutospacing="1" w:after="100" w:afterAutospacing="1"/>
    </w:pPr>
  </w:style>
  <w:style w:type="paragraph" w:customStyle="1" w:styleId="Default">
    <w:name w:val="Default"/>
    <w:rsid w:val="00771B1E"/>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styleId="Textedebulles">
    <w:name w:val="Balloon Text"/>
    <w:basedOn w:val="Normal"/>
    <w:link w:val="TextedebullesCar"/>
    <w:uiPriority w:val="99"/>
    <w:semiHidden/>
    <w:unhideWhenUsed/>
    <w:rsid w:val="00771B1E"/>
    <w:rPr>
      <w:rFonts w:ascii="Tahoma" w:hAnsi="Tahoma" w:cs="Tahoma"/>
      <w:sz w:val="16"/>
      <w:szCs w:val="16"/>
    </w:rPr>
  </w:style>
  <w:style w:type="character" w:customStyle="1" w:styleId="TextedebullesCar">
    <w:name w:val="Texte de bulles Car"/>
    <w:basedOn w:val="Policepardfaut"/>
    <w:link w:val="Textedebulles"/>
    <w:uiPriority w:val="99"/>
    <w:semiHidden/>
    <w:rsid w:val="00771B1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2018-02-01T17:40:00Z</dcterms:created>
  <dcterms:modified xsi:type="dcterms:W3CDTF">2018-02-01T17:41:00Z</dcterms:modified>
</cp:coreProperties>
</file>